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79" w:rsidRDefault="00337A79"/>
    <w:p w:rsidR="00337A79" w:rsidRDefault="00337A79" w:rsidP="00596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6CA" w:rsidRDefault="00F776CA" w:rsidP="00596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Никита\Desktop\Положения скан.титул.листы\Положен.о преми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Положения скан.титул.листы\Положен.о премия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A79" w:rsidRDefault="00337A79" w:rsidP="00596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A79" w:rsidRDefault="00337A79" w:rsidP="006C1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A79" w:rsidRDefault="00337A79" w:rsidP="00596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A79" w:rsidRDefault="00337A79" w:rsidP="00596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A79" w:rsidRDefault="00337A79" w:rsidP="00596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1F0" w:rsidRDefault="000F31F0" w:rsidP="00F77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E1856" w:rsidRDefault="002E1856" w:rsidP="00B44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08E" w:rsidRPr="0002287C" w:rsidRDefault="00516EE3" w:rsidP="00B44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87C">
        <w:rPr>
          <w:rFonts w:ascii="Times New Roman" w:hAnsi="Times New Roman" w:cs="Times New Roman"/>
          <w:b/>
          <w:sz w:val="24"/>
          <w:szCs w:val="24"/>
        </w:rPr>
        <w:t>1</w:t>
      </w:r>
      <w:r w:rsidR="00B4408E" w:rsidRPr="0002287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B4408E" w:rsidRPr="0002287C" w:rsidRDefault="00B4408E" w:rsidP="00B44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B30" w:rsidRPr="0002287C" w:rsidRDefault="00B4408E" w:rsidP="00B4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7C">
        <w:rPr>
          <w:rFonts w:ascii="Times New Roman" w:hAnsi="Times New Roman" w:cs="Times New Roman"/>
          <w:sz w:val="24"/>
          <w:szCs w:val="24"/>
        </w:rPr>
        <w:t>1. </w:t>
      </w:r>
      <w:r w:rsidR="00247B30" w:rsidRPr="0002287C">
        <w:rPr>
          <w:rFonts w:ascii="Times New Roman" w:hAnsi="Times New Roman" w:cs="Times New Roman"/>
          <w:sz w:val="24"/>
          <w:szCs w:val="24"/>
        </w:rPr>
        <w:t xml:space="preserve">1. </w:t>
      </w:r>
      <w:r w:rsidRPr="0002287C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247B30" w:rsidRPr="0002287C">
        <w:rPr>
          <w:rFonts w:ascii="Times New Roman" w:hAnsi="Times New Roman" w:cs="Times New Roman"/>
          <w:sz w:val="24"/>
          <w:szCs w:val="24"/>
        </w:rPr>
        <w:t>определяет порядок установления и распределения</w:t>
      </w:r>
      <w:r w:rsidRPr="0002287C">
        <w:rPr>
          <w:rFonts w:ascii="Times New Roman" w:hAnsi="Times New Roman" w:cs="Times New Roman"/>
          <w:sz w:val="24"/>
          <w:szCs w:val="24"/>
        </w:rPr>
        <w:t xml:space="preserve"> выплат стимулирующего характера (премий)</w:t>
      </w:r>
      <w:r w:rsidR="00247B30" w:rsidRPr="0002287C">
        <w:rPr>
          <w:rFonts w:ascii="Times New Roman" w:hAnsi="Times New Roman" w:cs="Times New Roman"/>
          <w:sz w:val="24"/>
          <w:szCs w:val="24"/>
        </w:rPr>
        <w:t xml:space="preserve"> (далее – премии)</w:t>
      </w:r>
      <w:r w:rsidRPr="0002287C">
        <w:rPr>
          <w:rFonts w:ascii="Times New Roman" w:hAnsi="Times New Roman" w:cs="Times New Roman"/>
          <w:sz w:val="24"/>
          <w:szCs w:val="24"/>
        </w:rPr>
        <w:t xml:space="preserve"> между работниками МБОУ «</w:t>
      </w:r>
      <w:r w:rsidR="00BE7769">
        <w:rPr>
          <w:rFonts w:ascii="Times New Roman" w:hAnsi="Times New Roman" w:cs="Times New Roman"/>
          <w:sz w:val="24"/>
          <w:szCs w:val="24"/>
        </w:rPr>
        <w:t>С</w:t>
      </w:r>
      <w:r w:rsidR="00811C8A" w:rsidRPr="0002287C">
        <w:rPr>
          <w:rFonts w:ascii="Times New Roman" w:hAnsi="Times New Roman" w:cs="Times New Roman"/>
          <w:sz w:val="24"/>
          <w:szCs w:val="24"/>
        </w:rPr>
        <w:t>Ш № 6</w:t>
      </w:r>
      <w:r w:rsidR="00247B30" w:rsidRPr="0002287C">
        <w:rPr>
          <w:rFonts w:ascii="Times New Roman" w:hAnsi="Times New Roman" w:cs="Times New Roman"/>
          <w:sz w:val="24"/>
          <w:szCs w:val="24"/>
        </w:rPr>
        <w:t xml:space="preserve">»  (далее – </w:t>
      </w:r>
      <w:r w:rsidR="00811C8A" w:rsidRPr="0002287C">
        <w:rPr>
          <w:rFonts w:ascii="Times New Roman" w:hAnsi="Times New Roman" w:cs="Times New Roman"/>
          <w:sz w:val="24"/>
          <w:szCs w:val="24"/>
        </w:rPr>
        <w:t>Школа</w:t>
      </w:r>
      <w:r w:rsidR="00247B30" w:rsidRPr="0002287C">
        <w:rPr>
          <w:rFonts w:ascii="Times New Roman" w:hAnsi="Times New Roman" w:cs="Times New Roman"/>
          <w:sz w:val="24"/>
          <w:szCs w:val="24"/>
        </w:rPr>
        <w:t xml:space="preserve">) из суммы средств  экономии фонда оплаты труда, направленной на выплату премий между работниками </w:t>
      </w:r>
      <w:r w:rsidR="00811C8A" w:rsidRPr="0002287C">
        <w:rPr>
          <w:rFonts w:ascii="Times New Roman" w:hAnsi="Times New Roman" w:cs="Times New Roman"/>
          <w:sz w:val="24"/>
          <w:szCs w:val="24"/>
        </w:rPr>
        <w:t>Школы</w:t>
      </w:r>
      <w:r w:rsidR="00247B30" w:rsidRPr="0002287C">
        <w:rPr>
          <w:rFonts w:ascii="Times New Roman" w:hAnsi="Times New Roman" w:cs="Times New Roman"/>
          <w:sz w:val="24"/>
          <w:szCs w:val="24"/>
        </w:rPr>
        <w:t>.</w:t>
      </w:r>
    </w:p>
    <w:p w:rsidR="00247B30" w:rsidRPr="0002287C" w:rsidRDefault="00337A79" w:rsidP="00B4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247B30" w:rsidRPr="00022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247B30" w:rsidRPr="0002287C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на основании:</w:t>
      </w:r>
    </w:p>
    <w:p w:rsidR="00247B30" w:rsidRPr="0002287C" w:rsidRDefault="00247B30" w:rsidP="00247B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7C">
        <w:rPr>
          <w:rFonts w:ascii="Times New Roman" w:hAnsi="Times New Roman" w:cs="Times New Roman"/>
          <w:sz w:val="24"/>
          <w:szCs w:val="24"/>
        </w:rPr>
        <w:t>Трудового Кодекса Российской Федерации;</w:t>
      </w:r>
    </w:p>
    <w:p w:rsidR="0014620D" w:rsidRPr="0002287C" w:rsidRDefault="0014620D" w:rsidP="001462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7C">
        <w:rPr>
          <w:rFonts w:ascii="Times New Roman" w:hAnsi="Times New Roman" w:cs="Times New Roman"/>
          <w:sz w:val="24"/>
          <w:szCs w:val="24"/>
        </w:rPr>
        <w:t>Программой поэтапного совершенствования системы оплаты труда в государственных (муниципальных) учреждениях на 2012-2018 года, утвержденной распоряжением Правительства Российской Федерации от 26 ноября 2012 года №2190-р;</w:t>
      </w:r>
    </w:p>
    <w:p w:rsidR="00247B30" w:rsidRPr="0002287C" w:rsidRDefault="00247B30" w:rsidP="00247B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7C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РФ от 20.06.2013 № АП-1073/02  «О разработке показателей эффективности»;</w:t>
      </w:r>
    </w:p>
    <w:p w:rsidR="0014620D" w:rsidRPr="0002287C" w:rsidRDefault="0014620D" w:rsidP="001462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7C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РФ от 04.03.2015 № 1061   с рекомендациями по распределению выплат стимулирующего характера (премий) между работниками государственных организаций, подведомственных Министерству образования и науки Республики Адыгея.</w:t>
      </w:r>
    </w:p>
    <w:p w:rsidR="00247B30" w:rsidRPr="0002287C" w:rsidRDefault="00247B30" w:rsidP="00247B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7C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</w:t>
      </w:r>
      <w:proofErr w:type="spellStart"/>
      <w:r w:rsidRPr="0002287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2287C">
        <w:rPr>
          <w:rFonts w:ascii="Times New Roman" w:hAnsi="Times New Roman" w:cs="Times New Roman"/>
          <w:sz w:val="24"/>
          <w:szCs w:val="24"/>
        </w:rPr>
        <w:t xml:space="preserve"> России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отдельных категорий работников, утвержденных 18.06.2013г.</w:t>
      </w:r>
      <w:r w:rsidR="00856D86" w:rsidRPr="0002287C">
        <w:rPr>
          <w:rFonts w:ascii="Times New Roman" w:hAnsi="Times New Roman" w:cs="Times New Roman"/>
          <w:sz w:val="24"/>
          <w:szCs w:val="24"/>
        </w:rPr>
        <w:t>;</w:t>
      </w:r>
    </w:p>
    <w:p w:rsidR="00856D86" w:rsidRPr="0002287C" w:rsidRDefault="00856D86" w:rsidP="00856D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7C">
        <w:rPr>
          <w:rFonts w:ascii="Times New Roman" w:hAnsi="Times New Roman" w:cs="Times New Roman"/>
          <w:sz w:val="24"/>
          <w:szCs w:val="24"/>
        </w:rPr>
        <w:t xml:space="preserve">Приказом Комитета по образованию Администрации МО «Город Майкоп» от 27.08.2014г. № 377 «О разработке </w:t>
      </w:r>
      <w:proofErr w:type="gramStart"/>
      <w:r w:rsidRPr="0002287C">
        <w:rPr>
          <w:rFonts w:ascii="Times New Roman" w:hAnsi="Times New Roman" w:cs="Times New Roman"/>
          <w:sz w:val="24"/>
          <w:szCs w:val="24"/>
        </w:rPr>
        <w:t>Показателей  эффективности работы руководителей образовательных учреждений муниципального</w:t>
      </w:r>
      <w:proofErr w:type="gramEnd"/>
      <w:r w:rsidRPr="0002287C">
        <w:rPr>
          <w:rFonts w:ascii="Times New Roman" w:hAnsi="Times New Roman" w:cs="Times New Roman"/>
          <w:sz w:val="24"/>
          <w:szCs w:val="24"/>
        </w:rPr>
        <w:t xml:space="preserve"> образования «Город Майкоп»;</w:t>
      </w:r>
    </w:p>
    <w:p w:rsidR="00A32028" w:rsidRPr="00337A79" w:rsidRDefault="00247B30" w:rsidP="00337A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7C">
        <w:rPr>
          <w:rFonts w:ascii="Times New Roman" w:hAnsi="Times New Roman" w:cs="Times New Roman"/>
          <w:sz w:val="24"/>
          <w:szCs w:val="24"/>
        </w:rPr>
        <w:t xml:space="preserve">Приказом Комитета по образованию Администрации МО «Город Майкоп» от 02.09.2014г. № 382 «О разработке </w:t>
      </w:r>
      <w:proofErr w:type="gramStart"/>
      <w:r w:rsidRPr="0002287C">
        <w:rPr>
          <w:rFonts w:ascii="Times New Roman" w:hAnsi="Times New Roman" w:cs="Times New Roman"/>
          <w:sz w:val="24"/>
          <w:szCs w:val="24"/>
        </w:rPr>
        <w:t>показателей  эффективности деятельности  педагогических работников муниципаль</w:t>
      </w:r>
      <w:r w:rsidR="00337A79">
        <w:rPr>
          <w:rFonts w:ascii="Times New Roman" w:hAnsi="Times New Roman" w:cs="Times New Roman"/>
          <w:sz w:val="24"/>
          <w:szCs w:val="24"/>
        </w:rPr>
        <w:t>ных образовательных учреждений</w:t>
      </w:r>
      <w:proofErr w:type="gramEnd"/>
      <w:r w:rsidR="00337A79">
        <w:rPr>
          <w:rFonts w:ascii="Times New Roman" w:hAnsi="Times New Roman" w:cs="Times New Roman"/>
          <w:sz w:val="24"/>
          <w:szCs w:val="24"/>
        </w:rPr>
        <w:t>».</w:t>
      </w:r>
    </w:p>
    <w:p w:rsidR="00B4408E" w:rsidRPr="0002287C" w:rsidRDefault="00A32028" w:rsidP="00A3202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6EE3" w:rsidRPr="0002287C">
        <w:rPr>
          <w:rFonts w:ascii="Times New Roman" w:hAnsi="Times New Roman" w:cs="Times New Roman"/>
          <w:sz w:val="24"/>
          <w:szCs w:val="24"/>
        </w:rPr>
        <w:t>1.</w:t>
      </w:r>
      <w:r w:rsidR="00247B30" w:rsidRPr="0002287C">
        <w:rPr>
          <w:rFonts w:ascii="Times New Roman" w:hAnsi="Times New Roman" w:cs="Times New Roman"/>
          <w:sz w:val="24"/>
          <w:szCs w:val="24"/>
        </w:rPr>
        <w:t>2.</w:t>
      </w:r>
      <w:r w:rsidR="00B4408E" w:rsidRPr="0002287C">
        <w:rPr>
          <w:rFonts w:ascii="Times New Roman" w:hAnsi="Times New Roman" w:cs="Times New Roman"/>
          <w:sz w:val="24"/>
          <w:szCs w:val="24"/>
        </w:rPr>
        <w:t xml:space="preserve"> </w:t>
      </w:r>
      <w:r w:rsidR="00247B30" w:rsidRPr="0002287C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</w:t>
      </w:r>
      <w:r w:rsidR="00B4408E" w:rsidRPr="0002287C">
        <w:rPr>
          <w:rFonts w:ascii="Times New Roman" w:hAnsi="Times New Roman" w:cs="Times New Roman"/>
          <w:sz w:val="24"/>
          <w:szCs w:val="24"/>
        </w:rPr>
        <w:t>в целях упорядочения с</w:t>
      </w:r>
      <w:r w:rsidR="00247B30" w:rsidRPr="0002287C">
        <w:rPr>
          <w:rFonts w:ascii="Times New Roman" w:hAnsi="Times New Roman" w:cs="Times New Roman"/>
          <w:sz w:val="24"/>
          <w:szCs w:val="24"/>
        </w:rPr>
        <w:t xml:space="preserve">истемы </w:t>
      </w:r>
      <w:r w:rsidR="004E1EFA" w:rsidRPr="0002287C">
        <w:rPr>
          <w:rFonts w:ascii="Times New Roman" w:hAnsi="Times New Roman" w:cs="Times New Roman"/>
          <w:sz w:val="24"/>
          <w:szCs w:val="24"/>
        </w:rPr>
        <w:t>поощрения (</w:t>
      </w:r>
      <w:r w:rsidR="00247B30" w:rsidRPr="0002287C">
        <w:rPr>
          <w:rFonts w:ascii="Times New Roman" w:hAnsi="Times New Roman" w:cs="Times New Roman"/>
          <w:sz w:val="24"/>
          <w:szCs w:val="24"/>
        </w:rPr>
        <w:t>премирования</w:t>
      </w:r>
      <w:r w:rsidR="004E1EFA" w:rsidRPr="0002287C">
        <w:rPr>
          <w:rFonts w:ascii="Times New Roman" w:hAnsi="Times New Roman" w:cs="Times New Roman"/>
          <w:sz w:val="24"/>
          <w:szCs w:val="24"/>
        </w:rPr>
        <w:t>)</w:t>
      </w:r>
      <w:r w:rsidR="00247B30" w:rsidRPr="0002287C">
        <w:rPr>
          <w:rFonts w:ascii="Times New Roman" w:hAnsi="Times New Roman" w:cs="Times New Roman"/>
          <w:sz w:val="24"/>
          <w:szCs w:val="24"/>
        </w:rPr>
        <w:t xml:space="preserve"> </w:t>
      </w:r>
      <w:r w:rsidR="0014499F" w:rsidRPr="0002287C">
        <w:rPr>
          <w:rFonts w:ascii="Times New Roman" w:hAnsi="Times New Roman" w:cs="Times New Roman"/>
          <w:sz w:val="24"/>
          <w:szCs w:val="24"/>
        </w:rPr>
        <w:t>персонала</w:t>
      </w:r>
      <w:r w:rsidR="00247B30" w:rsidRPr="0002287C">
        <w:rPr>
          <w:rFonts w:ascii="Times New Roman" w:hAnsi="Times New Roman" w:cs="Times New Roman"/>
          <w:sz w:val="24"/>
          <w:szCs w:val="24"/>
        </w:rPr>
        <w:t xml:space="preserve"> </w:t>
      </w:r>
      <w:r w:rsidR="00811C8A" w:rsidRPr="0002287C">
        <w:rPr>
          <w:rFonts w:ascii="Times New Roman" w:hAnsi="Times New Roman" w:cs="Times New Roman"/>
          <w:sz w:val="24"/>
          <w:szCs w:val="24"/>
        </w:rPr>
        <w:t>Школы</w:t>
      </w:r>
      <w:r w:rsidR="00B4408E" w:rsidRPr="0002287C">
        <w:rPr>
          <w:rFonts w:ascii="Times New Roman" w:hAnsi="Times New Roman" w:cs="Times New Roman"/>
          <w:sz w:val="24"/>
          <w:szCs w:val="24"/>
        </w:rPr>
        <w:t>.</w:t>
      </w:r>
    </w:p>
    <w:p w:rsidR="00516EE3" w:rsidRPr="0002287C" w:rsidRDefault="0014499F" w:rsidP="0014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7C">
        <w:rPr>
          <w:rFonts w:ascii="Times New Roman" w:hAnsi="Times New Roman" w:cs="Times New Roman"/>
          <w:sz w:val="24"/>
          <w:szCs w:val="24"/>
        </w:rPr>
        <w:t xml:space="preserve">       </w:t>
      </w:r>
      <w:r w:rsidR="00516EE3" w:rsidRPr="0002287C">
        <w:rPr>
          <w:rFonts w:ascii="Times New Roman" w:hAnsi="Times New Roman" w:cs="Times New Roman"/>
          <w:sz w:val="24"/>
          <w:szCs w:val="24"/>
        </w:rPr>
        <w:t>1.2.1.</w:t>
      </w:r>
      <w:r w:rsidR="00516EE3" w:rsidRPr="0002287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gramStart"/>
      <w:r w:rsidR="00516EE3" w:rsidRPr="0002287C">
        <w:rPr>
          <w:rFonts w:ascii="Times New Roman" w:hAnsi="Times New Roman" w:cs="Times New Roman"/>
          <w:sz w:val="24"/>
          <w:szCs w:val="24"/>
        </w:rPr>
        <w:t>В соответствии с пунктом 5.13 Типового положения об оплате труда работников государственных учреждений Республики Адыгея, подведомственных Министерству образования и науки Республики Адыгея, по видам экономической деятельности, утвержденного постановлением Кабинета Министров Республики Адыгея от 1 июня 2009 года № 113 «О введении новых систем оплаты труда работников государственных учреждений Республики Адыгея, подведомственных Министерству образования и науки Республики Адыгея, по видам экономической деятельности</w:t>
      </w:r>
      <w:proofErr w:type="gramEnd"/>
      <w:r w:rsidR="00516EE3" w:rsidRPr="0002287C">
        <w:rPr>
          <w:rFonts w:ascii="Times New Roman" w:hAnsi="Times New Roman" w:cs="Times New Roman"/>
          <w:sz w:val="24"/>
          <w:szCs w:val="24"/>
        </w:rPr>
        <w:t xml:space="preserve">», к персоналу </w:t>
      </w:r>
      <w:r w:rsidR="00811C8A" w:rsidRPr="0002287C">
        <w:rPr>
          <w:rFonts w:ascii="Times New Roman" w:hAnsi="Times New Roman" w:cs="Times New Roman"/>
          <w:sz w:val="24"/>
          <w:szCs w:val="24"/>
        </w:rPr>
        <w:t>Школы</w:t>
      </w:r>
      <w:r w:rsidR="00516EE3" w:rsidRPr="0002287C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516EE3" w:rsidRPr="0002287C" w:rsidRDefault="00516EE3" w:rsidP="00516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87C">
        <w:rPr>
          <w:rFonts w:ascii="Times New Roman" w:hAnsi="Times New Roman" w:cs="Times New Roman"/>
          <w:sz w:val="24"/>
          <w:szCs w:val="24"/>
        </w:rPr>
        <w:t xml:space="preserve">1) основной персонал учреждения - работники </w:t>
      </w:r>
      <w:r w:rsidR="00A32028">
        <w:rPr>
          <w:rFonts w:ascii="Times New Roman" w:hAnsi="Times New Roman" w:cs="Times New Roman"/>
          <w:sz w:val="24"/>
          <w:szCs w:val="24"/>
        </w:rPr>
        <w:t>школы</w:t>
      </w:r>
      <w:r w:rsidRPr="0002287C">
        <w:rPr>
          <w:rFonts w:ascii="Times New Roman" w:hAnsi="Times New Roman" w:cs="Times New Roman"/>
          <w:sz w:val="24"/>
          <w:szCs w:val="24"/>
        </w:rPr>
        <w:t xml:space="preserve">, непосредственно оказывающие услуги (выполняющие работы), направленные на достижение определенных уставом </w:t>
      </w:r>
      <w:r w:rsidR="00A32028">
        <w:rPr>
          <w:rFonts w:ascii="Times New Roman" w:hAnsi="Times New Roman" w:cs="Times New Roman"/>
          <w:sz w:val="24"/>
          <w:szCs w:val="24"/>
        </w:rPr>
        <w:t>школы</w:t>
      </w:r>
      <w:r w:rsidRPr="0002287C">
        <w:rPr>
          <w:rFonts w:ascii="Times New Roman" w:hAnsi="Times New Roman" w:cs="Times New Roman"/>
          <w:sz w:val="24"/>
          <w:szCs w:val="24"/>
        </w:rPr>
        <w:t xml:space="preserve"> целей деятельности, а также их непосредственные руководители;</w:t>
      </w:r>
    </w:p>
    <w:p w:rsidR="00516EE3" w:rsidRPr="0002287C" w:rsidRDefault="00516EE3" w:rsidP="00516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87C">
        <w:rPr>
          <w:rFonts w:ascii="Times New Roman" w:hAnsi="Times New Roman" w:cs="Times New Roman"/>
          <w:sz w:val="24"/>
          <w:szCs w:val="24"/>
        </w:rPr>
        <w:t>2)</w:t>
      </w:r>
      <w:r w:rsidRPr="0002287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2287C">
        <w:rPr>
          <w:rFonts w:ascii="Times New Roman" w:hAnsi="Times New Roman" w:cs="Times New Roman"/>
          <w:sz w:val="24"/>
          <w:szCs w:val="24"/>
        </w:rPr>
        <w:t xml:space="preserve">вспомогательный персонал учреждения - работники </w:t>
      </w:r>
      <w:r w:rsidR="00A32028">
        <w:rPr>
          <w:rFonts w:ascii="Times New Roman" w:hAnsi="Times New Roman" w:cs="Times New Roman"/>
          <w:sz w:val="24"/>
          <w:szCs w:val="24"/>
        </w:rPr>
        <w:t>школы</w:t>
      </w:r>
      <w:r w:rsidRPr="0002287C">
        <w:rPr>
          <w:rFonts w:ascii="Times New Roman" w:hAnsi="Times New Roman" w:cs="Times New Roman"/>
          <w:sz w:val="24"/>
          <w:szCs w:val="24"/>
        </w:rPr>
        <w:t xml:space="preserve">, создающие условия для оказания услуг (выполнения работ), направленных на достижение определенных уставом </w:t>
      </w:r>
      <w:r w:rsidR="00A32028">
        <w:rPr>
          <w:rFonts w:ascii="Times New Roman" w:hAnsi="Times New Roman" w:cs="Times New Roman"/>
          <w:sz w:val="24"/>
          <w:szCs w:val="24"/>
        </w:rPr>
        <w:t>школы</w:t>
      </w:r>
      <w:r w:rsidRPr="0002287C">
        <w:rPr>
          <w:rFonts w:ascii="Times New Roman" w:hAnsi="Times New Roman" w:cs="Times New Roman"/>
          <w:sz w:val="24"/>
          <w:szCs w:val="24"/>
        </w:rPr>
        <w:t xml:space="preserve"> целей деятельности этого учреждения, включая обслуживание зданий и оборудования;</w:t>
      </w:r>
    </w:p>
    <w:p w:rsidR="00516EE3" w:rsidRPr="0002287C" w:rsidRDefault="00516EE3" w:rsidP="00516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87C">
        <w:rPr>
          <w:rFonts w:ascii="Times New Roman" w:hAnsi="Times New Roman" w:cs="Times New Roman"/>
          <w:sz w:val="24"/>
          <w:szCs w:val="24"/>
        </w:rPr>
        <w:t>3)</w:t>
      </w:r>
      <w:r w:rsidRPr="0002287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2287C">
        <w:rPr>
          <w:rFonts w:ascii="Times New Roman" w:hAnsi="Times New Roman" w:cs="Times New Roman"/>
          <w:sz w:val="24"/>
          <w:szCs w:val="24"/>
        </w:rPr>
        <w:t xml:space="preserve">административно-управленческий персонал </w:t>
      </w:r>
      <w:r w:rsidR="00A32028">
        <w:rPr>
          <w:rFonts w:ascii="Times New Roman" w:hAnsi="Times New Roman" w:cs="Times New Roman"/>
          <w:sz w:val="24"/>
          <w:szCs w:val="24"/>
        </w:rPr>
        <w:t>школы</w:t>
      </w:r>
      <w:r w:rsidRPr="0002287C">
        <w:rPr>
          <w:rFonts w:ascii="Times New Roman" w:hAnsi="Times New Roman" w:cs="Times New Roman"/>
          <w:sz w:val="24"/>
          <w:szCs w:val="24"/>
        </w:rPr>
        <w:t xml:space="preserve"> - работники, занятые управлением (организацией) оказания услуг (выполнения работ), а также работники </w:t>
      </w:r>
      <w:r w:rsidR="00A32028">
        <w:rPr>
          <w:rFonts w:ascii="Times New Roman" w:hAnsi="Times New Roman" w:cs="Times New Roman"/>
          <w:sz w:val="24"/>
          <w:szCs w:val="24"/>
        </w:rPr>
        <w:t>школы</w:t>
      </w:r>
      <w:r w:rsidRPr="0002287C">
        <w:rPr>
          <w:rFonts w:ascii="Times New Roman" w:hAnsi="Times New Roman" w:cs="Times New Roman"/>
          <w:sz w:val="24"/>
          <w:szCs w:val="24"/>
        </w:rPr>
        <w:t xml:space="preserve">, выполняющие административные функции, необходимые для обеспечения деятельности </w:t>
      </w:r>
      <w:r w:rsidR="00A32028">
        <w:rPr>
          <w:rFonts w:ascii="Times New Roman" w:hAnsi="Times New Roman" w:cs="Times New Roman"/>
          <w:sz w:val="24"/>
          <w:szCs w:val="24"/>
        </w:rPr>
        <w:t>школы</w:t>
      </w:r>
      <w:r w:rsidRPr="0002287C">
        <w:rPr>
          <w:rFonts w:ascii="Times New Roman" w:hAnsi="Times New Roman" w:cs="Times New Roman"/>
          <w:sz w:val="24"/>
          <w:szCs w:val="24"/>
        </w:rPr>
        <w:t>.</w:t>
      </w:r>
    </w:p>
    <w:p w:rsidR="00B4408E" w:rsidRPr="0002287C" w:rsidRDefault="004E1EFA" w:rsidP="00B4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7C">
        <w:rPr>
          <w:rFonts w:ascii="Times New Roman" w:hAnsi="Times New Roman" w:cs="Times New Roman"/>
          <w:sz w:val="24"/>
          <w:szCs w:val="24"/>
        </w:rPr>
        <w:t>1.3.  </w:t>
      </w:r>
      <w:r w:rsidR="00E13528" w:rsidRPr="0002287C">
        <w:rPr>
          <w:rFonts w:ascii="Times New Roman" w:hAnsi="Times New Roman" w:cs="Times New Roman"/>
          <w:sz w:val="24"/>
          <w:szCs w:val="24"/>
        </w:rPr>
        <w:t>Выплата</w:t>
      </w:r>
      <w:r w:rsidRPr="0002287C">
        <w:rPr>
          <w:rFonts w:ascii="Times New Roman" w:hAnsi="Times New Roman" w:cs="Times New Roman"/>
          <w:sz w:val="24"/>
          <w:szCs w:val="24"/>
        </w:rPr>
        <w:t>ми</w:t>
      </w:r>
      <w:r w:rsidR="00B4408E" w:rsidRPr="0002287C">
        <w:rPr>
          <w:rFonts w:ascii="Times New Roman" w:hAnsi="Times New Roman" w:cs="Times New Roman"/>
          <w:sz w:val="24"/>
          <w:szCs w:val="24"/>
        </w:rPr>
        <w:t xml:space="preserve"> стимулирующего характера (премии) (далее – премии) </w:t>
      </w:r>
      <w:r w:rsidR="00E13528" w:rsidRPr="0002287C">
        <w:rPr>
          <w:rFonts w:ascii="Times New Roman" w:hAnsi="Times New Roman" w:cs="Times New Roman"/>
          <w:sz w:val="24"/>
          <w:szCs w:val="24"/>
        </w:rPr>
        <w:t>являются выплаты, направл</w:t>
      </w:r>
      <w:r w:rsidRPr="0002287C">
        <w:rPr>
          <w:rFonts w:ascii="Times New Roman" w:hAnsi="Times New Roman" w:cs="Times New Roman"/>
          <w:sz w:val="24"/>
          <w:szCs w:val="24"/>
        </w:rPr>
        <w:t>енные на стимулирование работника</w:t>
      </w:r>
      <w:r w:rsidR="00E13528" w:rsidRPr="0002287C">
        <w:rPr>
          <w:rFonts w:ascii="Times New Roman" w:hAnsi="Times New Roman" w:cs="Times New Roman"/>
          <w:sz w:val="24"/>
          <w:szCs w:val="24"/>
        </w:rPr>
        <w:t xml:space="preserve"> за качественные результаты труда. Размеры и условия осуществления выплат премий, критерии оценивания качества и </w:t>
      </w:r>
      <w:r w:rsidR="00E13528" w:rsidRPr="0002287C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эффективности труда работников определяются данным Положением, иными локальными нормативными актами </w:t>
      </w:r>
      <w:r w:rsidR="00AA70F2" w:rsidRPr="0002287C">
        <w:rPr>
          <w:rFonts w:ascii="Times New Roman" w:hAnsi="Times New Roman" w:cs="Times New Roman"/>
          <w:sz w:val="24"/>
          <w:szCs w:val="24"/>
        </w:rPr>
        <w:t>Школы</w:t>
      </w:r>
      <w:r w:rsidR="00E13528" w:rsidRPr="0002287C">
        <w:rPr>
          <w:rFonts w:ascii="Times New Roman" w:hAnsi="Times New Roman" w:cs="Times New Roman"/>
          <w:sz w:val="24"/>
          <w:szCs w:val="24"/>
        </w:rPr>
        <w:t>.</w:t>
      </w:r>
    </w:p>
    <w:p w:rsidR="00B4408E" w:rsidRPr="0002287C" w:rsidRDefault="00881EAD" w:rsidP="00B4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7C">
        <w:rPr>
          <w:rFonts w:ascii="Times New Roman" w:hAnsi="Times New Roman" w:cs="Times New Roman"/>
          <w:sz w:val="24"/>
          <w:szCs w:val="24"/>
        </w:rPr>
        <w:t>1.4. Размеры, порядок и условия установления </w:t>
      </w:r>
      <w:r w:rsidRPr="0002287C">
        <w:rPr>
          <w:rFonts w:ascii="Times New Roman" w:hAnsi="Times New Roman" w:cs="Times New Roman"/>
          <w:b/>
          <w:i/>
          <w:iCs/>
          <w:sz w:val="24"/>
          <w:szCs w:val="24"/>
        </w:rPr>
        <w:t>основных надбавок</w:t>
      </w:r>
      <w:r w:rsidRPr="0002287C">
        <w:rPr>
          <w:rFonts w:ascii="Times New Roman" w:hAnsi="Times New Roman" w:cs="Times New Roman"/>
          <w:sz w:val="24"/>
          <w:szCs w:val="24"/>
        </w:rPr>
        <w:t> за высокие результаты и качество  выполняемых работ определяются Положением об оплате труда работникам МБОУ «</w:t>
      </w:r>
      <w:r w:rsidR="00BE7769">
        <w:rPr>
          <w:rFonts w:ascii="Times New Roman" w:hAnsi="Times New Roman" w:cs="Times New Roman"/>
          <w:sz w:val="24"/>
          <w:szCs w:val="24"/>
        </w:rPr>
        <w:t>С</w:t>
      </w:r>
      <w:r w:rsidR="00AA70F2" w:rsidRPr="0002287C">
        <w:rPr>
          <w:rFonts w:ascii="Times New Roman" w:hAnsi="Times New Roman" w:cs="Times New Roman"/>
          <w:sz w:val="24"/>
          <w:szCs w:val="24"/>
        </w:rPr>
        <w:t>Ш № 6</w:t>
      </w:r>
      <w:r w:rsidRPr="0002287C">
        <w:rPr>
          <w:rFonts w:ascii="Times New Roman" w:hAnsi="Times New Roman" w:cs="Times New Roman"/>
          <w:sz w:val="24"/>
          <w:szCs w:val="24"/>
        </w:rPr>
        <w:t xml:space="preserve">», а также другими локальными  актами </w:t>
      </w:r>
      <w:r w:rsidR="00120AB7">
        <w:rPr>
          <w:rFonts w:ascii="Times New Roman" w:hAnsi="Times New Roman" w:cs="Times New Roman"/>
          <w:sz w:val="24"/>
          <w:szCs w:val="24"/>
        </w:rPr>
        <w:t>школы</w:t>
      </w:r>
      <w:r w:rsidRPr="0002287C">
        <w:rPr>
          <w:rFonts w:ascii="Times New Roman" w:hAnsi="Times New Roman" w:cs="Times New Roman"/>
          <w:sz w:val="24"/>
          <w:szCs w:val="24"/>
        </w:rPr>
        <w:t>.</w:t>
      </w:r>
      <w:r w:rsidRPr="0002287C">
        <w:rPr>
          <w:rFonts w:ascii="Times New Roman" w:hAnsi="Times New Roman" w:cs="Times New Roman"/>
          <w:sz w:val="24"/>
          <w:szCs w:val="24"/>
        </w:rPr>
        <w:br/>
        <w:t>1.5</w:t>
      </w:r>
      <w:r w:rsidR="00B4408E" w:rsidRPr="0002287C">
        <w:rPr>
          <w:rFonts w:ascii="Times New Roman" w:hAnsi="Times New Roman" w:cs="Times New Roman"/>
          <w:sz w:val="24"/>
          <w:szCs w:val="24"/>
        </w:rPr>
        <w:t>. Размер премий определяется в пределах средств, направлен</w:t>
      </w:r>
      <w:r w:rsidR="00247B30" w:rsidRPr="0002287C">
        <w:rPr>
          <w:rFonts w:ascii="Times New Roman" w:hAnsi="Times New Roman" w:cs="Times New Roman"/>
          <w:sz w:val="24"/>
          <w:szCs w:val="24"/>
        </w:rPr>
        <w:t xml:space="preserve">ных на оплату труда работников </w:t>
      </w:r>
      <w:r w:rsidR="00AA70F2" w:rsidRPr="0002287C">
        <w:rPr>
          <w:rFonts w:ascii="Times New Roman" w:hAnsi="Times New Roman" w:cs="Times New Roman"/>
          <w:sz w:val="24"/>
          <w:szCs w:val="24"/>
        </w:rPr>
        <w:t>Школы</w:t>
      </w:r>
      <w:r w:rsidR="00B4408E" w:rsidRPr="0002287C">
        <w:rPr>
          <w:rFonts w:ascii="Times New Roman" w:hAnsi="Times New Roman" w:cs="Times New Roman"/>
          <w:sz w:val="24"/>
          <w:szCs w:val="24"/>
        </w:rPr>
        <w:t>.</w:t>
      </w:r>
    </w:p>
    <w:p w:rsidR="00B4408E" w:rsidRPr="0002287C" w:rsidRDefault="00881EAD" w:rsidP="00B4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8"/>
      <w:r w:rsidRPr="0002287C">
        <w:rPr>
          <w:rFonts w:ascii="Times New Roman" w:hAnsi="Times New Roman" w:cs="Times New Roman"/>
          <w:sz w:val="24"/>
          <w:szCs w:val="24"/>
        </w:rPr>
        <w:t>1.6</w:t>
      </w:r>
      <w:r w:rsidR="00B4408E" w:rsidRPr="0002287C">
        <w:rPr>
          <w:rFonts w:ascii="Times New Roman" w:hAnsi="Times New Roman" w:cs="Times New Roman"/>
          <w:sz w:val="24"/>
          <w:szCs w:val="24"/>
        </w:rPr>
        <w:t>. Размер премии может устанавливаться как в абсолютном значении</w:t>
      </w:r>
      <w:r w:rsidR="0071114B" w:rsidRPr="0002287C">
        <w:rPr>
          <w:rFonts w:ascii="Times New Roman" w:hAnsi="Times New Roman" w:cs="Times New Roman"/>
          <w:sz w:val="24"/>
          <w:szCs w:val="24"/>
        </w:rPr>
        <w:t xml:space="preserve"> (денежном выражении)</w:t>
      </w:r>
      <w:r w:rsidR="00B4408E" w:rsidRPr="0002287C">
        <w:rPr>
          <w:rFonts w:ascii="Times New Roman" w:hAnsi="Times New Roman" w:cs="Times New Roman"/>
          <w:sz w:val="24"/>
          <w:szCs w:val="24"/>
        </w:rPr>
        <w:t xml:space="preserve">, так и в процентном отношении к окладу (должностному окладу), ставке заработной платы. </w:t>
      </w:r>
    </w:p>
    <w:p w:rsidR="00E13528" w:rsidRPr="0002287C" w:rsidRDefault="00881EAD" w:rsidP="00B4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7C">
        <w:rPr>
          <w:rFonts w:ascii="Times New Roman" w:hAnsi="Times New Roman" w:cs="Times New Roman"/>
          <w:sz w:val="24"/>
          <w:szCs w:val="24"/>
        </w:rPr>
        <w:t>1.7</w:t>
      </w:r>
      <w:r w:rsidR="00E13528" w:rsidRPr="0002287C">
        <w:rPr>
          <w:rFonts w:ascii="Times New Roman" w:hAnsi="Times New Roman" w:cs="Times New Roman"/>
          <w:sz w:val="24"/>
          <w:szCs w:val="24"/>
        </w:rPr>
        <w:t xml:space="preserve">. Выплаты стимулирующего характера </w:t>
      </w:r>
      <w:r w:rsidR="00A32028">
        <w:rPr>
          <w:rFonts w:ascii="Times New Roman" w:hAnsi="Times New Roman" w:cs="Times New Roman"/>
          <w:sz w:val="24"/>
          <w:szCs w:val="24"/>
        </w:rPr>
        <w:t>(премии) производятся</w:t>
      </w:r>
      <w:r w:rsidR="00E13528" w:rsidRPr="0002287C">
        <w:rPr>
          <w:rFonts w:ascii="Times New Roman" w:hAnsi="Times New Roman" w:cs="Times New Roman"/>
          <w:sz w:val="24"/>
          <w:szCs w:val="24"/>
        </w:rPr>
        <w:t xml:space="preserve"> по итогам работы работника за предыдущий период (премиальный период). Премиальный период устанавливается:</w:t>
      </w:r>
    </w:p>
    <w:p w:rsidR="00E13528" w:rsidRPr="0002287C" w:rsidRDefault="00E13528" w:rsidP="00E135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7C">
        <w:rPr>
          <w:rFonts w:ascii="Times New Roman" w:hAnsi="Times New Roman" w:cs="Times New Roman"/>
          <w:sz w:val="24"/>
          <w:szCs w:val="24"/>
        </w:rPr>
        <w:t>1 – январь, февраль, март, апрель, май, июнь – </w:t>
      </w:r>
      <w:r w:rsidRPr="0002287C">
        <w:rPr>
          <w:rFonts w:ascii="Times New Roman" w:hAnsi="Times New Roman" w:cs="Times New Roman"/>
          <w:i/>
          <w:iCs/>
          <w:sz w:val="24"/>
          <w:szCs w:val="24"/>
        </w:rPr>
        <w:t>(выплаты производятся с 1 января по 30 июня);</w:t>
      </w:r>
    </w:p>
    <w:p w:rsidR="00E13528" w:rsidRPr="00A32028" w:rsidRDefault="00E13528" w:rsidP="00E135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7C">
        <w:rPr>
          <w:rFonts w:ascii="Times New Roman" w:hAnsi="Times New Roman" w:cs="Times New Roman"/>
          <w:sz w:val="24"/>
          <w:szCs w:val="24"/>
        </w:rPr>
        <w:t xml:space="preserve">2 </w:t>
      </w:r>
      <w:r w:rsidR="00E45CD9">
        <w:rPr>
          <w:rFonts w:ascii="Times New Roman" w:hAnsi="Times New Roman" w:cs="Times New Roman"/>
          <w:sz w:val="24"/>
          <w:szCs w:val="24"/>
        </w:rPr>
        <w:t>–</w:t>
      </w:r>
      <w:r w:rsidRPr="0002287C">
        <w:rPr>
          <w:rFonts w:ascii="Times New Roman" w:hAnsi="Times New Roman" w:cs="Times New Roman"/>
          <w:sz w:val="24"/>
          <w:szCs w:val="24"/>
        </w:rPr>
        <w:t xml:space="preserve"> </w:t>
      </w:r>
      <w:r w:rsidR="00E45CD9">
        <w:rPr>
          <w:rFonts w:ascii="Times New Roman" w:hAnsi="Times New Roman" w:cs="Times New Roman"/>
          <w:sz w:val="24"/>
          <w:szCs w:val="24"/>
        </w:rPr>
        <w:t xml:space="preserve">июль, август, </w:t>
      </w:r>
      <w:r w:rsidRPr="0002287C">
        <w:rPr>
          <w:rFonts w:ascii="Times New Roman" w:hAnsi="Times New Roman" w:cs="Times New Roman"/>
          <w:sz w:val="24"/>
          <w:szCs w:val="24"/>
        </w:rPr>
        <w:t>сентябрь, октябрь, ноябрь, декабрь – </w:t>
      </w:r>
      <w:r w:rsidRPr="0002287C">
        <w:rPr>
          <w:rFonts w:ascii="Times New Roman" w:hAnsi="Times New Roman" w:cs="Times New Roman"/>
          <w:i/>
          <w:iCs/>
          <w:sz w:val="24"/>
          <w:szCs w:val="24"/>
        </w:rPr>
        <w:t xml:space="preserve">(выплаты производятся с 1 </w:t>
      </w:r>
      <w:r w:rsidR="00E45CD9">
        <w:rPr>
          <w:rFonts w:ascii="Times New Roman" w:hAnsi="Times New Roman" w:cs="Times New Roman"/>
          <w:i/>
          <w:iCs/>
          <w:sz w:val="24"/>
          <w:szCs w:val="24"/>
        </w:rPr>
        <w:t>июля</w:t>
      </w:r>
      <w:r w:rsidRPr="0002287C">
        <w:rPr>
          <w:rFonts w:ascii="Times New Roman" w:hAnsi="Times New Roman" w:cs="Times New Roman"/>
          <w:i/>
          <w:iCs/>
          <w:sz w:val="24"/>
          <w:szCs w:val="24"/>
        </w:rPr>
        <w:t xml:space="preserve"> по  31 декабря).</w:t>
      </w:r>
    </w:p>
    <w:p w:rsidR="00A32028" w:rsidRPr="00A32028" w:rsidRDefault="00A32028" w:rsidP="00A320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если экономии фонда оплаты труда за соответствующий премиальный период не было, то выплата производится в следующий премиальный период.</w:t>
      </w:r>
    </w:p>
    <w:bookmarkEnd w:id="1"/>
    <w:p w:rsidR="00B4408E" w:rsidRPr="0002287C" w:rsidRDefault="00881EAD" w:rsidP="00B44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7C">
        <w:rPr>
          <w:rFonts w:ascii="Times New Roman" w:hAnsi="Times New Roman" w:cs="Times New Roman"/>
          <w:sz w:val="24"/>
          <w:szCs w:val="24"/>
        </w:rPr>
        <w:t>1.8</w:t>
      </w:r>
      <w:r w:rsidR="00B4408E" w:rsidRPr="0002287C">
        <w:rPr>
          <w:rFonts w:ascii="Times New Roman" w:hAnsi="Times New Roman" w:cs="Times New Roman"/>
          <w:sz w:val="24"/>
          <w:szCs w:val="24"/>
        </w:rPr>
        <w:t>. Премии не могут быть выплачены:</w:t>
      </w:r>
    </w:p>
    <w:p w:rsidR="00B4408E" w:rsidRPr="0002287C" w:rsidRDefault="00B4408E" w:rsidP="00B44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7C">
        <w:rPr>
          <w:rFonts w:ascii="Times New Roman" w:hAnsi="Times New Roman" w:cs="Times New Roman"/>
          <w:sz w:val="24"/>
          <w:szCs w:val="24"/>
        </w:rPr>
        <w:t>- работникам, совершившим в период, за который начисляется премия, прогул;</w:t>
      </w:r>
    </w:p>
    <w:p w:rsidR="00B4408E" w:rsidRPr="0002287C" w:rsidRDefault="00B4408E" w:rsidP="00B44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7C">
        <w:rPr>
          <w:rFonts w:ascii="Times New Roman" w:hAnsi="Times New Roman" w:cs="Times New Roman"/>
          <w:sz w:val="24"/>
          <w:szCs w:val="24"/>
        </w:rPr>
        <w:t>- работникам, привлеченным в период, за который начисляется премия, к дисциплинарной или материальной ответственности и т.д.</w:t>
      </w:r>
    </w:p>
    <w:p w:rsidR="00B4408E" w:rsidRPr="0002287C" w:rsidRDefault="00B4408E" w:rsidP="00B44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08E" w:rsidRPr="0002287C" w:rsidRDefault="00516EE3" w:rsidP="00B44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87C">
        <w:rPr>
          <w:rFonts w:ascii="Times New Roman" w:hAnsi="Times New Roman" w:cs="Times New Roman"/>
          <w:b/>
          <w:sz w:val="24"/>
          <w:szCs w:val="24"/>
        </w:rPr>
        <w:t>2</w:t>
      </w:r>
      <w:r w:rsidR="00B4408E" w:rsidRPr="0002287C">
        <w:rPr>
          <w:rFonts w:ascii="Times New Roman" w:hAnsi="Times New Roman" w:cs="Times New Roman"/>
          <w:b/>
          <w:sz w:val="24"/>
          <w:szCs w:val="24"/>
        </w:rPr>
        <w:t>. Премиальный фонд и особенности его распределения</w:t>
      </w:r>
    </w:p>
    <w:p w:rsidR="00B4408E" w:rsidRPr="0002287C" w:rsidRDefault="00B4408E" w:rsidP="00B44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08E" w:rsidRPr="0002287C" w:rsidRDefault="00E13528" w:rsidP="00E1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7C">
        <w:rPr>
          <w:rFonts w:ascii="Times New Roman" w:hAnsi="Times New Roman" w:cs="Times New Roman"/>
          <w:sz w:val="24"/>
          <w:szCs w:val="24"/>
        </w:rPr>
        <w:t>2.</w:t>
      </w:r>
      <w:r w:rsidR="00B4408E" w:rsidRPr="0002287C">
        <w:rPr>
          <w:rFonts w:ascii="Times New Roman" w:hAnsi="Times New Roman" w:cs="Times New Roman"/>
          <w:sz w:val="24"/>
          <w:szCs w:val="24"/>
        </w:rPr>
        <w:t xml:space="preserve">1. Распределение суммы средств, которая может быть направлена на выплату премий работникам </w:t>
      </w:r>
      <w:r w:rsidR="00A32028">
        <w:rPr>
          <w:rFonts w:ascii="Times New Roman" w:hAnsi="Times New Roman" w:cs="Times New Roman"/>
          <w:sz w:val="24"/>
          <w:szCs w:val="24"/>
        </w:rPr>
        <w:t>Школы</w:t>
      </w:r>
      <w:r w:rsidR="00B4408E" w:rsidRPr="0002287C">
        <w:rPr>
          <w:rFonts w:ascii="Times New Roman" w:hAnsi="Times New Roman" w:cs="Times New Roman"/>
          <w:sz w:val="24"/>
          <w:szCs w:val="24"/>
        </w:rPr>
        <w:t xml:space="preserve"> за определенный период (далее - премиальный фонд), производится с учетом мнения профсоюзн</w:t>
      </w:r>
      <w:r w:rsidRPr="0002287C">
        <w:rPr>
          <w:rFonts w:ascii="Times New Roman" w:hAnsi="Times New Roman" w:cs="Times New Roman"/>
          <w:sz w:val="24"/>
          <w:szCs w:val="24"/>
        </w:rPr>
        <w:t>ой</w:t>
      </w:r>
      <w:r w:rsidR="00B4408E" w:rsidRPr="0002287C">
        <w:rPr>
          <w:rFonts w:ascii="Times New Roman" w:hAnsi="Times New Roman" w:cs="Times New Roman"/>
          <w:sz w:val="24"/>
          <w:szCs w:val="24"/>
        </w:rPr>
        <w:t xml:space="preserve"> </w:t>
      </w:r>
      <w:r w:rsidRPr="0002287C">
        <w:rPr>
          <w:rFonts w:ascii="Times New Roman" w:hAnsi="Times New Roman" w:cs="Times New Roman"/>
          <w:sz w:val="24"/>
          <w:szCs w:val="24"/>
        </w:rPr>
        <w:t>организации</w:t>
      </w:r>
      <w:r w:rsidR="00B4408E" w:rsidRPr="0002287C">
        <w:rPr>
          <w:rFonts w:ascii="Times New Roman" w:hAnsi="Times New Roman" w:cs="Times New Roman"/>
          <w:sz w:val="24"/>
          <w:szCs w:val="24"/>
        </w:rPr>
        <w:t xml:space="preserve"> </w:t>
      </w:r>
      <w:r w:rsidR="00A32028">
        <w:rPr>
          <w:rFonts w:ascii="Times New Roman" w:hAnsi="Times New Roman" w:cs="Times New Roman"/>
          <w:sz w:val="24"/>
          <w:szCs w:val="24"/>
        </w:rPr>
        <w:t>школы</w:t>
      </w:r>
      <w:r w:rsidR="00B4408E" w:rsidRPr="0002287C">
        <w:rPr>
          <w:rFonts w:ascii="Times New Roman" w:hAnsi="Times New Roman" w:cs="Times New Roman"/>
          <w:sz w:val="24"/>
          <w:szCs w:val="24"/>
        </w:rPr>
        <w:t xml:space="preserve"> и </w:t>
      </w:r>
      <w:r w:rsidRPr="0002287C">
        <w:rPr>
          <w:rFonts w:ascii="Times New Roman" w:hAnsi="Times New Roman" w:cs="Times New Roman"/>
          <w:sz w:val="24"/>
          <w:szCs w:val="24"/>
        </w:rPr>
        <w:t>предусматривает реализацию права участия органов</w:t>
      </w:r>
      <w:r w:rsidR="00B4408E" w:rsidRPr="0002287C">
        <w:rPr>
          <w:rFonts w:ascii="Times New Roman" w:hAnsi="Times New Roman" w:cs="Times New Roman"/>
          <w:sz w:val="24"/>
          <w:szCs w:val="24"/>
        </w:rPr>
        <w:t xml:space="preserve">, обеспечивающим государственно-общественный характер управления </w:t>
      </w:r>
      <w:r w:rsidR="00596D29" w:rsidRPr="0002287C">
        <w:rPr>
          <w:rFonts w:ascii="Times New Roman" w:hAnsi="Times New Roman" w:cs="Times New Roman"/>
          <w:sz w:val="24"/>
          <w:szCs w:val="24"/>
        </w:rPr>
        <w:t>Школой</w:t>
      </w:r>
      <w:r w:rsidR="0068743B">
        <w:rPr>
          <w:rFonts w:ascii="Times New Roman" w:hAnsi="Times New Roman" w:cs="Times New Roman"/>
          <w:sz w:val="24"/>
          <w:szCs w:val="24"/>
        </w:rPr>
        <w:t xml:space="preserve"> (рассматриваются ходатайства, представления администрации школы, профсоюзного комитета, методических объединений, родительского комитета школы и др.)</w:t>
      </w:r>
      <w:r w:rsidR="00B4408E" w:rsidRPr="0002287C">
        <w:rPr>
          <w:rFonts w:ascii="Times New Roman" w:hAnsi="Times New Roman" w:cs="Times New Roman"/>
          <w:sz w:val="24"/>
          <w:szCs w:val="24"/>
        </w:rPr>
        <w:t>.</w:t>
      </w:r>
    </w:p>
    <w:p w:rsidR="00B4408E" w:rsidRPr="0002287C" w:rsidRDefault="00E13528" w:rsidP="00E1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7C">
        <w:rPr>
          <w:rFonts w:ascii="Times New Roman" w:hAnsi="Times New Roman" w:cs="Times New Roman"/>
          <w:sz w:val="24"/>
          <w:szCs w:val="24"/>
        </w:rPr>
        <w:t>2.</w:t>
      </w:r>
      <w:r w:rsidR="00B4408E" w:rsidRPr="0002287C">
        <w:rPr>
          <w:rFonts w:ascii="Times New Roman" w:hAnsi="Times New Roman" w:cs="Times New Roman"/>
          <w:sz w:val="24"/>
          <w:szCs w:val="24"/>
        </w:rPr>
        <w:t>2. Размер премиального фонда согласовывается с ответственными специалистами МКУ «Централизованная бухгалтерия образовательных учреждений муниципального образования «Город Майкоп»</w:t>
      </w:r>
      <w:r w:rsidR="00A32028">
        <w:rPr>
          <w:rFonts w:ascii="Times New Roman" w:hAnsi="Times New Roman" w:cs="Times New Roman"/>
          <w:sz w:val="24"/>
          <w:szCs w:val="24"/>
        </w:rPr>
        <w:t xml:space="preserve"> в виде письменного уведомления, вручаемого непосредственно руководителю школы с указанием в нем суммы премиального фонда и персонала школы, которым предназначена данная премиальная выплата</w:t>
      </w:r>
      <w:r w:rsidR="00B4408E" w:rsidRPr="0002287C">
        <w:rPr>
          <w:rFonts w:ascii="Times New Roman" w:hAnsi="Times New Roman" w:cs="Times New Roman"/>
          <w:sz w:val="24"/>
          <w:szCs w:val="24"/>
        </w:rPr>
        <w:t>.</w:t>
      </w:r>
    </w:p>
    <w:p w:rsidR="00B4408E" w:rsidRPr="0002287C" w:rsidRDefault="00516EE3" w:rsidP="00516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7C">
        <w:rPr>
          <w:rFonts w:ascii="Times New Roman" w:hAnsi="Times New Roman" w:cs="Times New Roman"/>
          <w:sz w:val="24"/>
          <w:szCs w:val="24"/>
        </w:rPr>
        <w:t>2.</w:t>
      </w:r>
      <w:r w:rsidR="00B4408E" w:rsidRPr="0002287C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="00B4408E" w:rsidRPr="0002287C">
        <w:rPr>
          <w:rFonts w:ascii="Times New Roman" w:hAnsi="Times New Roman" w:cs="Times New Roman"/>
          <w:sz w:val="24"/>
          <w:szCs w:val="24"/>
        </w:rPr>
        <w:t xml:space="preserve">При распределении премиального фонда, премии, в первую очередь, устанавливаются тем категориям работников, повышение оплаты труда которых определено Указами Президента Российской Федерации </w:t>
      </w:r>
      <w:hyperlink r:id="rId8" w:history="1">
        <w:r w:rsidR="00B4408E" w:rsidRPr="0002287C">
          <w:rPr>
            <w:rFonts w:ascii="Times New Roman" w:hAnsi="Times New Roman" w:cs="Times New Roman"/>
            <w:sz w:val="24"/>
            <w:szCs w:val="24"/>
          </w:rPr>
          <w:t>от 7 мая 2012 года № 597</w:t>
        </w:r>
      </w:hyperlink>
      <w:r w:rsidR="00B4408E" w:rsidRPr="0002287C">
        <w:rPr>
          <w:rFonts w:ascii="Times New Roman" w:hAnsi="Times New Roman" w:cs="Times New Roman"/>
          <w:sz w:val="24"/>
          <w:szCs w:val="24"/>
        </w:rPr>
        <w:t xml:space="preserve"> «О мероприятиях по реализации государственной социальной политики», </w:t>
      </w:r>
      <w:hyperlink r:id="rId9" w:history="1">
        <w:r w:rsidR="00B4408E" w:rsidRPr="0002287C">
          <w:rPr>
            <w:rFonts w:ascii="Times New Roman" w:hAnsi="Times New Roman" w:cs="Times New Roman"/>
            <w:sz w:val="24"/>
            <w:szCs w:val="24"/>
          </w:rPr>
          <w:t>от 1 июня 2012 года № 761</w:t>
        </w:r>
      </w:hyperlink>
      <w:r w:rsidR="00B4408E" w:rsidRPr="0002287C">
        <w:rPr>
          <w:rFonts w:ascii="Times New Roman" w:hAnsi="Times New Roman" w:cs="Times New Roman"/>
          <w:sz w:val="24"/>
          <w:szCs w:val="24"/>
        </w:rPr>
        <w:t xml:space="preserve"> «О национальной стратегии действий в интересах детей на 2012 - 2017 годы» и </w:t>
      </w:r>
      <w:hyperlink r:id="rId10" w:history="1">
        <w:r w:rsidR="00B4408E" w:rsidRPr="0002287C">
          <w:rPr>
            <w:rFonts w:ascii="Times New Roman" w:hAnsi="Times New Roman" w:cs="Times New Roman"/>
            <w:sz w:val="24"/>
            <w:szCs w:val="24"/>
          </w:rPr>
          <w:t>от 28 декабря 2012 года № 1688</w:t>
        </w:r>
      </w:hyperlink>
      <w:r w:rsidR="00B4408E" w:rsidRPr="0002287C">
        <w:rPr>
          <w:rFonts w:ascii="Times New Roman" w:hAnsi="Times New Roman" w:cs="Times New Roman"/>
          <w:sz w:val="24"/>
          <w:szCs w:val="24"/>
        </w:rPr>
        <w:t xml:space="preserve"> «О некоторых</w:t>
      </w:r>
      <w:proofErr w:type="gramEnd"/>
      <w:r w:rsidR="00B4408E" w:rsidRPr="000228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408E" w:rsidRPr="0002287C">
        <w:rPr>
          <w:rFonts w:ascii="Times New Roman" w:hAnsi="Times New Roman" w:cs="Times New Roman"/>
          <w:sz w:val="24"/>
          <w:szCs w:val="24"/>
        </w:rPr>
        <w:t xml:space="preserve">мерах по реализации государственной политики в сфере защиты детей-сирот и детей, оставшихся без попечения родителей», а также </w:t>
      </w:r>
      <w:hyperlink r:id="rId11" w:history="1">
        <w:r w:rsidR="00B4408E" w:rsidRPr="0002287C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="00B4408E" w:rsidRPr="0002287C">
        <w:rPr>
          <w:rFonts w:ascii="Times New Roman" w:hAnsi="Times New Roman" w:cs="Times New Roman"/>
          <w:sz w:val="24"/>
          <w:szCs w:val="24"/>
        </w:rPr>
        <w:t xml:space="preserve"> поэтапного совершенствования системы оплаты труда в государственных (муниципальных) учреждениях на 2012 - 2018 годы, утвержденной </w:t>
      </w:r>
      <w:hyperlink r:id="rId12" w:history="1">
        <w:r w:rsidR="00B4408E" w:rsidRPr="0002287C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="00B4408E" w:rsidRPr="0002287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ноября 2012 года № 2190-р:</w:t>
      </w:r>
      <w:proofErr w:type="gramEnd"/>
    </w:p>
    <w:p w:rsidR="00B4408E" w:rsidRPr="0002287C" w:rsidRDefault="00B4408E" w:rsidP="00B44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87C">
        <w:rPr>
          <w:rFonts w:ascii="Times New Roman" w:hAnsi="Times New Roman" w:cs="Times New Roman"/>
          <w:sz w:val="24"/>
          <w:szCs w:val="24"/>
        </w:rPr>
        <w:t xml:space="preserve">1) педагогические работники </w:t>
      </w:r>
      <w:r w:rsidR="00516EE3" w:rsidRPr="0002287C">
        <w:rPr>
          <w:rFonts w:ascii="Times New Roman" w:hAnsi="Times New Roman" w:cs="Times New Roman"/>
          <w:sz w:val="24"/>
          <w:szCs w:val="24"/>
        </w:rPr>
        <w:t xml:space="preserve">основного педагогического персонала и прочего педагогического персонала </w:t>
      </w:r>
      <w:r w:rsidR="00596D29" w:rsidRPr="0002287C">
        <w:rPr>
          <w:rFonts w:ascii="Times New Roman" w:hAnsi="Times New Roman" w:cs="Times New Roman"/>
          <w:sz w:val="24"/>
          <w:szCs w:val="24"/>
        </w:rPr>
        <w:t>Школы</w:t>
      </w:r>
      <w:r w:rsidRPr="0002287C">
        <w:rPr>
          <w:rFonts w:ascii="Times New Roman" w:hAnsi="Times New Roman" w:cs="Times New Roman"/>
          <w:sz w:val="24"/>
          <w:szCs w:val="24"/>
        </w:rPr>
        <w:t>;</w:t>
      </w:r>
    </w:p>
    <w:p w:rsidR="00B4408E" w:rsidRPr="0002287C" w:rsidRDefault="00516EE3" w:rsidP="00B44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87C">
        <w:rPr>
          <w:rFonts w:ascii="Times New Roman" w:hAnsi="Times New Roman" w:cs="Times New Roman"/>
          <w:sz w:val="24"/>
          <w:szCs w:val="24"/>
        </w:rPr>
        <w:t xml:space="preserve">2) педагогические работники </w:t>
      </w:r>
      <w:r w:rsidR="00596D29" w:rsidRPr="0002287C">
        <w:rPr>
          <w:rFonts w:ascii="Times New Roman" w:hAnsi="Times New Roman" w:cs="Times New Roman"/>
          <w:sz w:val="24"/>
          <w:szCs w:val="24"/>
        </w:rPr>
        <w:t>Школы</w:t>
      </w:r>
      <w:r w:rsidR="00B4408E" w:rsidRPr="0002287C">
        <w:rPr>
          <w:rFonts w:ascii="Times New Roman" w:eastAsia="Times New Roman" w:hAnsi="Times New Roman" w:cs="Times New Roman"/>
          <w:sz w:val="24"/>
          <w:szCs w:val="24"/>
        </w:rPr>
        <w:t>, оказывающие  социальные услуги детям-сиротам и детям, ост</w:t>
      </w:r>
      <w:r w:rsidR="00B4408E" w:rsidRPr="0002287C">
        <w:rPr>
          <w:rFonts w:ascii="Times New Roman" w:hAnsi="Times New Roman" w:cs="Times New Roman"/>
          <w:sz w:val="24"/>
          <w:szCs w:val="24"/>
        </w:rPr>
        <w:t>авшимся без попечения родителей.</w:t>
      </w:r>
    </w:p>
    <w:p w:rsidR="00B4408E" w:rsidRPr="0002287C" w:rsidRDefault="00516EE3" w:rsidP="00516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7C">
        <w:rPr>
          <w:rFonts w:ascii="Times New Roman" w:hAnsi="Times New Roman" w:cs="Times New Roman"/>
          <w:sz w:val="24"/>
          <w:szCs w:val="24"/>
        </w:rPr>
        <w:t>2.</w:t>
      </w:r>
      <w:r w:rsidR="00B4408E" w:rsidRPr="0002287C">
        <w:rPr>
          <w:rFonts w:ascii="Times New Roman" w:hAnsi="Times New Roman" w:cs="Times New Roman"/>
          <w:sz w:val="24"/>
          <w:szCs w:val="24"/>
        </w:rPr>
        <w:t>4. В случае</w:t>
      </w:r>
      <w:proofErr w:type="gramStart"/>
      <w:r w:rsidR="00B4408E" w:rsidRPr="000228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4408E" w:rsidRPr="0002287C">
        <w:rPr>
          <w:rFonts w:ascii="Times New Roman" w:hAnsi="Times New Roman" w:cs="Times New Roman"/>
          <w:sz w:val="24"/>
          <w:szCs w:val="24"/>
        </w:rPr>
        <w:t xml:space="preserve"> если целевые показатели по заработной плате отдельных категорий работников, указанных в пункте </w:t>
      </w:r>
      <w:r w:rsidRPr="0002287C">
        <w:rPr>
          <w:rFonts w:ascii="Times New Roman" w:hAnsi="Times New Roman" w:cs="Times New Roman"/>
          <w:sz w:val="24"/>
          <w:szCs w:val="24"/>
        </w:rPr>
        <w:t>2.</w:t>
      </w:r>
      <w:r w:rsidR="00B4408E" w:rsidRPr="0002287C">
        <w:rPr>
          <w:rFonts w:ascii="Times New Roman" w:hAnsi="Times New Roman" w:cs="Times New Roman"/>
          <w:sz w:val="24"/>
          <w:szCs w:val="24"/>
        </w:rPr>
        <w:t xml:space="preserve">3 раздела </w:t>
      </w:r>
      <w:r w:rsidR="00B4408E" w:rsidRPr="0002287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287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B4408E" w:rsidRPr="0002287C">
        <w:rPr>
          <w:rFonts w:ascii="Times New Roman" w:hAnsi="Times New Roman" w:cs="Times New Roman"/>
          <w:sz w:val="24"/>
          <w:szCs w:val="24"/>
        </w:rPr>
        <w:t xml:space="preserve"> рекомендаций, достигнуты, премии могут быть выплачены остальным категориям работников</w:t>
      </w:r>
      <w:r w:rsidRPr="0002287C">
        <w:rPr>
          <w:rFonts w:ascii="Times New Roman" w:hAnsi="Times New Roman" w:cs="Times New Roman"/>
          <w:sz w:val="24"/>
          <w:szCs w:val="24"/>
        </w:rPr>
        <w:t xml:space="preserve"> </w:t>
      </w:r>
      <w:r w:rsidR="00596D29" w:rsidRPr="0002287C">
        <w:rPr>
          <w:rFonts w:ascii="Times New Roman" w:hAnsi="Times New Roman" w:cs="Times New Roman"/>
          <w:sz w:val="24"/>
          <w:szCs w:val="24"/>
        </w:rPr>
        <w:t>Школы</w:t>
      </w:r>
      <w:r w:rsidR="00B4408E" w:rsidRPr="000228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408E" w:rsidRPr="0002287C" w:rsidRDefault="00516EE3" w:rsidP="00516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7C">
        <w:rPr>
          <w:rFonts w:ascii="Times New Roman" w:hAnsi="Times New Roman" w:cs="Times New Roman"/>
          <w:sz w:val="24"/>
          <w:szCs w:val="24"/>
        </w:rPr>
        <w:t>2.</w:t>
      </w:r>
      <w:r w:rsidR="00B4408E" w:rsidRPr="0002287C">
        <w:rPr>
          <w:rFonts w:ascii="Times New Roman" w:hAnsi="Times New Roman" w:cs="Times New Roman"/>
          <w:sz w:val="24"/>
          <w:szCs w:val="24"/>
        </w:rPr>
        <w:t>5. При определении размера премий учитывается следующее:</w:t>
      </w:r>
    </w:p>
    <w:p w:rsidR="00B4408E" w:rsidRPr="0002287C" w:rsidRDefault="00B4408E" w:rsidP="00B44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87C">
        <w:rPr>
          <w:rFonts w:ascii="Times New Roman" w:hAnsi="Times New Roman" w:cs="Times New Roman"/>
          <w:sz w:val="24"/>
          <w:szCs w:val="24"/>
        </w:rPr>
        <w:lastRenderedPageBreak/>
        <w:t>1) средний размер премии, приходящейся на 1 человека из числа административно-управленческого персонала, не может быть более чем в два раза выше среднего размера премии, приходящейся на 1 человека из числа основного (педагогического) персонала;</w:t>
      </w:r>
    </w:p>
    <w:p w:rsidR="00B4408E" w:rsidRPr="0002287C" w:rsidRDefault="00B4408E" w:rsidP="00B44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87C">
        <w:rPr>
          <w:rFonts w:ascii="Times New Roman" w:hAnsi="Times New Roman" w:cs="Times New Roman"/>
          <w:sz w:val="24"/>
          <w:szCs w:val="24"/>
        </w:rPr>
        <w:t xml:space="preserve">2) средний размер премии, приходящейся на 1 человека из числа </w:t>
      </w:r>
      <w:r w:rsidR="00516EE3" w:rsidRPr="0002287C">
        <w:rPr>
          <w:rFonts w:ascii="Times New Roman" w:hAnsi="Times New Roman" w:cs="Times New Roman"/>
          <w:sz w:val="24"/>
          <w:szCs w:val="24"/>
        </w:rPr>
        <w:t>учебно-</w:t>
      </w:r>
      <w:r w:rsidRPr="0002287C">
        <w:rPr>
          <w:rFonts w:ascii="Times New Roman" w:hAnsi="Times New Roman" w:cs="Times New Roman"/>
          <w:sz w:val="24"/>
          <w:szCs w:val="24"/>
        </w:rPr>
        <w:t xml:space="preserve">вспомогательного </w:t>
      </w:r>
      <w:r w:rsidR="00516EE3" w:rsidRPr="0002287C">
        <w:rPr>
          <w:rFonts w:ascii="Times New Roman" w:hAnsi="Times New Roman" w:cs="Times New Roman"/>
          <w:sz w:val="24"/>
          <w:szCs w:val="24"/>
        </w:rPr>
        <w:t xml:space="preserve">и обслуживающего </w:t>
      </w:r>
      <w:r w:rsidRPr="0002287C">
        <w:rPr>
          <w:rFonts w:ascii="Times New Roman" w:hAnsi="Times New Roman" w:cs="Times New Roman"/>
          <w:sz w:val="24"/>
          <w:szCs w:val="24"/>
        </w:rPr>
        <w:t>персонала, не может быть больше, чем 0,5 среднего размера премии, приходящейся на 1 человека из числа основного (педагогического) персонала.</w:t>
      </w:r>
    </w:p>
    <w:p w:rsidR="00247B30" w:rsidRDefault="00881EAD" w:rsidP="003E5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87C">
        <w:rPr>
          <w:rFonts w:ascii="Times New Roman" w:hAnsi="Times New Roman" w:cs="Times New Roman"/>
          <w:sz w:val="24"/>
          <w:szCs w:val="24"/>
        </w:rPr>
        <w:t xml:space="preserve">2.6. Основанием для оценки результативности деятельности персонала </w:t>
      </w:r>
      <w:r w:rsidR="0068743B">
        <w:rPr>
          <w:rFonts w:ascii="Times New Roman" w:hAnsi="Times New Roman" w:cs="Times New Roman"/>
          <w:sz w:val="24"/>
          <w:szCs w:val="24"/>
        </w:rPr>
        <w:t>школы</w:t>
      </w:r>
      <w:r w:rsidRPr="0002287C">
        <w:rPr>
          <w:rFonts w:ascii="Times New Roman" w:hAnsi="Times New Roman" w:cs="Times New Roman"/>
          <w:sz w:val="24"/>
          <w:szCs w:val="24"/>
        </w:rPr>
        <w:t xml:space="preserve"> служат листы профессиональных достижений каждого из работников</w:t>
      </w:r>
      <w:r w:rsidR="00AC128D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02287C">
        <w:rPr>
          <w:rFonts w:ascii="Times New Roman" w:hAnsi="Times New Roman" w:cs="Times New Roman"/>
          <w:sz w:val="24"/>
          <w:szCs w:val="24"/>
        </w:rPr>
        <w:t>, в котором собраны личные профессиональные достижения за отчетный период</w:t>
      </w:r>
      <w:r w:rsidR="0068743B">
        <w:rPr>
          <w:rFonts w:ascii="Times New Roman" w:hAnsi="Times New Roman" w:cs="Times New Roman"/>
          <w:sz w:val="24"/>
          <w:szCs w:val="24"/>
        </w:rPr>
        <w:t>, а также и предыдущий</w:t>
      </w:r>
      <w:r w:rsidR="00C33121" w:rsidRPr="0002287C">
        <w:rPr>
          <w:rFonts w:ascii="Times New Roman" w:hAnsi="Times New Roman" w:cs="Times New Roman"/>
          <w:sz w:val="24"/>
          <w:szCs w:val="24"/>
        </w:rPr>
        <w:t xml:space="preserve"> </w:t>
      </w:r>
      <w:r w:rsidR="0068743B">
        <w:rPr>
          <w:rFonts w:ascii="Times New Roman" w:hAnsi="Times New Roman" w:cs="Times New Roman"/>
          <w:sz w:val="24"/>
          <w:szCs w:val="24"/>
        </w:rPr>
        <w:t xml:space="preserve">период, оговоренный в п.1.7 </w:t>
      </w:r>
      <w:r w:rsidR="00120AB7">
        <w:rPr>
          <w:rFonts w:ascii="Times New Roman" w:hAnsi="Times New Roman" w:cs="Times New Roman"/>
          <w:sz w:val="24"/>
          <w:szCs w:val="24"/>
        </w:rPr>
        <w:t>(Приложение 4</w:t>
      </w:r>
      <w:r w:rsidR="00C33121" w:rsidRPr="0002287C">
        <w:rPr>
          <w:rFonts w:ascii="Times New Roman" w:hAnsi="Times New Roman" w:cs="Times New Roman"/>
          <w:sz w:val="24"/>
          <w:szCs w:val="24"/>
        </w:rPr>
        <w:t>).</w:t>
      </w:r>
      <w:r w:rsidRPr="0002287C">
        <w:rPr>
          <w:rFonts w:ascii="Times New Roman" w:hAnsi="Times New Roman" w:cs="Times New Roman"/>
          <w:sz w:val="24"/>
          <w:szCs w:val="24"/>
        </w:rPr>
        <w:t xml:space="preserve">  Все достижения работников распределяются по критериям</w:t>
      </w:r>
      <w:r w:rsidR="00120AB7">
        <w:rPr>
          <w:rFonts w:ascii="Times New Roman" w:hAnsi="Times New Roman" w:cs="Times New Roman"/>
          <w:sz w:val="24"/>
          <w:szCs w:val="24"/>
        </w:rPr>
        <w:t xml:space="preserve"> (Приложение 1, 2, 3)</w:t>
      </w:r>
      <w:r w:rsidRPr="0002287C">
        <w:rPr>
          <w:rFonts w:ascii="Times New Roman" w:hAnsi="Times New Roman" w:cs="Times New Roman"/>
          <w:sz w:val="24"/>
          <w:szCs w:val="24"/>
        </w:rPr>
        <w:t>, имеющим определенный весовой коэффициент</w:t>
      </w:r>
      <w:r w:rsidR="009829C7" w:rsidRPr="0002287C">
        <w:rPr>
          <w:rFonts w:ascii="Times New Roman" w:hAnsi="Times New Roman" w:cs="Times New Roman"/>
          <w:sz w:val="24"/>
          <w:szCs w:val="24"/>
        </w:rPr>
        <w:t xml:space="preserve"> (баллы)</w:t>
      </w:r>
      <w:r w:rsidRPr="0002287C">
        <w:rPr>
          <w:rFonts w:ascii="Times New Roman" w:hAnsi="Times New Roman" w:cs="Times New Roman"/>
          <w:sz w:val="24"/>
          <w:szCs w:val="24"/>
        </w:rPr>
        <w:t>, и рассчитываются показатели каждого из критериев</w:t>
      </w:r>
      <w:r w:rsidR="00C33121" w:rsidRPr="0002287C">
        <w:rPr>
          <w:rFonts w:ascii="Times New Roman" w:hAnsi="Times New Roman" w:cs="Times New Roman"/>
          <w:sz w:val="24"/>
          <w:szCs w:val="24"/>
        </w:rPr>
        <w:t>.</w:t>
      </w:r>
    </w:p>
    <w:p w:rsidR="007F5B24" w:rsidRDefault="00AC128D" w:rsidP="007F5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На первом этапе </w:t>
      </w:r>
      <w:r w:rsidR="007F5B24" w:rsidRPr="00F034CD">
        <w:rPr>
          <w:rFonts w:ascii="Times New Roman" w:hAnsi="Times New Roman" w:cs="Times New Roman"/>
          <w:sz w:val="24"/>
          <w:szCs w:val="24"/>
        </w:rPr>
        <w:t>лист профессиональных достижений заполняет работник самостоятельно с целью проведения системной самооценки собственных результатов профессиональной деятельности. На втором этапе лист профессиональных достижений работника проходит экспертизу и оценивание на уровне руководите</w:t>
      </w:r>
      <w:r>
        <w:rPr>
          <w:rFonts w:ascii="Times New Roman" w:hAnsi="Times New Roman" w:cs="Times New Roman"/>
          <w:sz w:val="24"/>
          <w:szCs w:val="24"/>
        </w:rPr>
        <w:t xml:space="preserve">лей структурных подразделений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или) методических объединений, а также </w:t>
      </w:r>
      <w:r w:rsidR="008619F6">
        <w:rPr>
          <w:rFonts w:ascii="Times New Roman" w:hAnsi="Times New Roman" w:cs="Times New Roman"/>
          <w:sz w:val="24"/>
          <w:szCs w:val="24"/>
        </w:rPr>
        <w:t>профсоюзного комитета школы</w:t>
      </w:r>
      <w:r w:rsidR="007F5B24" w:rsidRPr="00F034CD">
        <w:rPr>
          <w:rFonts w:ascii="Times New Roman" w:hAnsi="Times New Roman" w:cs="Times New Roman"/>
          <w:sz w:val="24"/>
          <w:szCs w:val="24"/>
        </w:rPr>
        <w:t>.</w:t>
      </w:r>
    </w:p>
    <w:p w:rsidR="00C33121" w:rsidRPr="00337A79" w:rsidRDefault="007F5B24" w:rsidP="00337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4CD">
        <w:rPr>
          <w:rFonts w:ascii="Times New Roman" w:hAnsi="Times New Roman" w:cs="Times New Roman"/>
          <w:sz w:val="24"/>
          <w:szCs w:val="24"/>
        </w:rPr>
        <w:t xml:space="preserve">2.8. Для проведения объективной внешней оценки результативности профессиональной деятельности работников на основе </w:t>
      </w:r>
      <w:r w:rsidR="00AC128D">
        <w:rPr>
          <w:rFonts w:ascii="Times New Roman" w:hAnsi="Times New Roman" w:cs="Times New Roman"/>
          <w:sz w:val="24"/>
          <w:szCs w:val="24"/>
        </w:rPr>
        <w:t>листов</w:t>
      </w:r>
      <w:r w:rsidRPr="00F034CD">
        <w:rPr>
          <w:rFonts w:ascii="Times New Roman" w:hAnsi="Times New Roman" w:cs="Times New Roman"/>
          <w:sz w:val="24"/>
          <w:szCs w:val="24"/>
        </w:rPr>
        <w:t xml:space="preserve"> профессиональных достижений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F034CD">
        <w:rPr>
          <w:rFonts w:ascii="Times New Roman" w:hAnsi="Times New Roman" w:cs="Times New Roman"/>
          <w:sz w:val="24"/>
          <w:szCs w:val="24"/>
        </w:rPr>
        <w:t xml:space="preserve"> приказом руководителя создается постоянно действующая  Комиссия по рас</w:t>
      </w:r>
      <w:r w:rsidR="00AC128D">
        <w:rPr>
          <w:rFonts w:ascii="Times New Roman" w:hAnsi="Times New Roman" w:cs="Times New Roman"/>
          <w:sz w:val="24"/>
          <w:szCs w:val="24"/>
        </w:rPr>
        <w:t xml:space="preserve">пределению выплат </w:t>
      </w:r>
      <w:r w:rsidR="00EA5D71">
        <w:rPr>
          <w:rFonts w:ascii="Times New Roman" w:hAnsi="Times New Roman" w:cs="Times New Roman"/>
          <w:sz w:val="24"/>
          <w:szCs w:val="24"/>
        </w:rPr>
        <w:t xml:space="preserve">стимулирующего характера </w:t>
      </w:r>
      <w:r w:rsidR="00AC128D">
        <w:rPr>
          <w:rFonts w:ascii="Times New Roman" w:hAnsi="Times New Roman" w:cs="Times New Roman"/>
          <w:sz w:val="24"/>
          <w:szCs w:val="24"/>
        </w:rPr>
        <w:t xml:space="preserve">(премий) </w:t>
      </w:r>
      <w:r w:rsidRPr="00F034CD">
        <w:rPr>
          <w:rFonts w:ascii="Times New Roman" w:hAnsi="Times New Roman" w:cs="Times New Roman"/>
          <w:sz w:val="24"/>
          <w:szCs w:val="24"/>
        </w:rPr>
        <w:t xml:space="preserve">(далее – Комиссия), состоящая  из  представителей администрации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AC128D">
        <w:rPr>
          <w:rFonts w:ascii="Times New Roman" w:hAnsi="Times New Roman" w:cs="Times New Roman"/>
          <w:sz w:val="24"/>
          <w:szCs w:val="24"/>
        </w:rPr>
        <w:t xml:space="preserve"> (руководителей структурных подразделений)</w:t>
      </w:r>
      <w:r w:rsidRPr="00F034CD">
        <w:rPr>
          <w:rFonts w:ascii="Times New Roman" w:hAnsi="Times New Roman" w:cs="Times New Roman"/>
          <w:sz w:val="24"/>
          <w:szCs w:val="24"/>
        </w:rPr>
        <w:t>, первичной профсоюзной организации, руководителей МО, членов коллектива. Все листы</w:t>
      </w:r>
      <w:r w:rsidR="00AC128D">
        <w:rPr>
          <w:rFonts w:ascii="Times New Roman" w:hAnsi="Times New Roman" w:cs="Times New Roman"/>
          <w:sz w:val="24"/>
          <w:szCs w:val="24"/>
        </w:rPr>
        <w:t xml:space="preserve"> профессиональных достижений</w:t>
      </w:r>
      <w:r w:rsidRPr="00F034CD">
        <w:rPr>
          <w:rFonts w:ascii="Times New Roman" w:hAnsi="Times New Roman" w:cs="Times New Roman"/>
          <w:sz w:val="24"/>
          <w:szCs w:val="24"/>
        </w:rPr>
        <w:t xml:space="preserve"> сдаются </w:t>
      </w:r>
      <w:proofErr w:type="gramStart"/>
      <w:r w:rsidRPr="00F034CD">
        <w:rPr>
          <w:rFonts w:ascii="Times New Roman" w:hAnsi="Times New Roman" w:cs="Times New Roman"/>
          <w:sz w:val="24"/>
          <w:szCs w:val="24"/>
        </w:rPr>
        <w:t>в Комиссию для принятия решения о назначении дополнительной стимулирующей надбавки  конкретному работнику в зависимости от достижения</w:t>
      </w:r>
      <w:proofErr w:type="gramEnd"/>
      <w:r w:rsidRPr="00F034CD">
        <w:rPr>
          <w:rFonts w:ascii="Times New Roman" w:hAnsi="Times New Roman" w:cs="Times New Roman"/>
          <w:sz w:val="24"/>
          <w:szCs w:val="24"/>
        </w:rPr>
        <w:t xml:space="preserve"> пороговых значений критериев оценки эффективности деятельности</w:t>
      </w:r>
      <w:r w:rsidR="00E33DAA">
        <w:rPr>
          <w:rFonts w:ascii="Times New Roman" w:hAnsi="Times New Roman" w:cs="Times New Roman"/>
          <w:sz w:val="24"/>
          <w:szCs w:val="24"/>
        </w:rPr>
        <w:t>,</w:t>
      </w:r>
      <w:r w:rsidRPr="00F034CD">
        <w:rPr>
          <w:rFonts w:ascii="Times New Roman" w:hAnsi="Times New Roman" w:cs="Times New Roman"/>
          <w:sz w:val="24"/>
          <w:szCs w:val="24"/>
        </w:rPr>
        <w:t xml:space="preserve"> указанных в п. 2.6.</w:t>
      </w:r>
      <w:r w:rsidR="00337A7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33121" w:rsidRPr="00337A79" w:rsidRDefault="00814FEA" w:rsidP="00337A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AE16A8" w:rsidRPr="00F034CD">
        <w:rPr>
          <w:rFonts w:ascii="Times New Roman" w:hAnsi="Times New Roman" w:cs="Times New Roman"/>
          <w:sz w:val="24"/>
          <w:szCs w:val="24"/>
        </w:rPr>
        <w:t>.2</w:t>
      </w:r>
      <w:r w:rsidR="00C33121" w:rsidRPr="00F034CD">
        <w:rPr>
          <w:rFonts w:ascii="Times New Roman" w:hAnsi="Times New Roman" w:cs="Times New Roman"/>
          <w:sz w:val="24"/>
          <w:szCs w:val="24"/>
        </w:rPr>
        <w:t xml:space="preserve">. Критерии оценки качества и эффективности деятельности административно-управленческого персонала </w:t>
      </w:r>
      <w:r w:rsidR="00AC128D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C33121" w:rsidRPr="00F034CD">
        <w:rPr>
          <w:rFonts w:ascii="Times New Roman" w:hAnsi="Times New Roman" w:cs="Times New Roman"/>
          <w:sz w:val="24"/>
          <w:szCs w:val="24"/>
        </w:rPr>
        <w:t>устанавливаются в соответствии с настоящим Положением</w:t>
      </w:r>
      <w:r w:rsidR="00611B4F" w:rsidRPr="00F034CD">
        <w:rPr>
          <w:rFonts w:ascii="Times New Roman" w:hAnsi="Times New Roman" w:cs="Times New Roman"/>
          <w:sz w:val="24"/>
          <w:szCs w:val="24"/>
        </w:rPr>
        <w:t xml:space="preserve"> и приказом Комитета по образованию Администрации муниципального образования «Город Майкоп» от 27.08.2014г. № 377 «Об утверждении </w:t>
      </w:r>
      <w:proofErr w:type="gramStart"/>
      <w:r w:rsidR="00611B4F" w:rsidRPr="00F034CD">
        <w:rPr>
          <w:rFonts w:ascii="Times New Roman" w:hAnsi="Times New Roman" w:cs="Times New Roman"/>
          <w:sz w:val="24"/>
          <w:szCs w:val="24"/>
        </w:rPr>
        <w:t>Показателей эффективности работы руководителей образовательных учреждений муниципального</w:t>
      </w:r>
      <w:proofErr w:type="gramEnd"/>
      <w:r w:rsidR="00611B4F" w:rsidRPr="00F034CD">
        <w:rPr>
          <w:rFonts w:ascii="Times New Roman" w:hAnsi="Times New Roman" w:cs="Times New Roman"/>
          <w:sz w:val="24"/>
          <w:szCs w:val="24"/>
        </w:rPr>
        <w:t xml:space="preserve"> образования «Город Майкоп»</w:t>
      </w:r>
      <w:r w:rsidR="00AC128D">
        <w:rPr>
          <w:rFonts w:ascii="Times New Roman" w:hAnsi="Times New Roman" w:cs="Times New Roman"/>
          <w:sz w:val="24"/>
          <w:szCs w:val="24"/>
        </w:rPr>
        <w:t>.</w:t>
      </w:r>
    </w:p>
    <w:p w:rsidR="00F034CD" w:rsidRDefault="00814FEA" w:rsidP="00337A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AE16A8" w:rsidRPr="00F034CD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AE16A8" w:rsidRPr="00F034CD">
        <w:rPr>
          <w:rFonts w:ascii="Times New Roman" w:hAnsi="Times New Roman" w:cs="Times New Roman"/>
          <w:sz w:val="24"/>
          <w:szCs w:val="24"/>
        </w:rPr>
        <w:t xml:space="preserve">Критерии оценки качества и показатели эффективности </w:t>
      </w:r>
      <w:r w:rsidR="003A7370" w:rsidRPr="00F034CD">
        <w:rPr>
          <w:rFonts w:ascii="Times New Roman" w:hAnsi="Times New Roman" w:cs="Times New Roman"/>
          <w:sz w:val="24"/>
          <w:szCs w:val="24"/>
        </w:rPr>
        <w:t>учебно-</w:t>
      </w:r>
      <w:r w:rsidR="00AE16A8" w:rsidRPr="00F034CD">
        <w:rPr>
          <w:rFonts w:ascii="Times New Roman" w:hAnsi="Times New Roman" w:cs="Times New Roman"/>
          <w:sz w:val="24"/>
          <w:szCs w:val="24"/>
        </w:rPr>
        <w:t>вспомогательного</w:t>
      </w:r>
      <w:r w:rsidR="003A7370" w:rsidRPr="00F034CD">
        <w:rPr>
          <w:rFonts w:ascii="Times New Roman" w:hAnsi="Times New Roman" w:cs="Times New Roman"/>
          <w:sz w:val="24"/>
          <w:szCs w:val="24"/>
        </w:rPr>
        <w:t xml:space="preserve"> и обслуживающего персонала</w:t>
      </w:r>
      <w:r w:rsidR="00AE16A8" w:rsidRPr="00F034CD">
        <w:rPr>
          <w:rFonts w:ascii="Times New Roman" w:hAnsi="Times New Roman" w:cs="Times New Roman"/>
          <w:sz w:val="24"/>
          <w:szCs w:val="24"/>
        </w:rPr>
        <w:t xml:space="preserve"> </w:t>
      </w:r>
      <w:r w:rsidR="0002287C" w:rsidRPr="00F034CD">
        <w:rPr>
          <w:rFonts w:ascii="Times New Roman" w:hAnsi="Times New Roman" w:cs="Times New Roman"/>
          <w:sz w:val="24"/>
          <w:szCs w:val="24"/>
        </w:rPr>
        <w:t>школы</w:t>
      </w:r>
      <w:r w:rsidR="00AE16A8" w:rsidRPr="00F034CD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настоящим Положением </w:t>
      </w:r>
      <w:r w:rsidR="00AE16A8" w:rsidRPr="00F034CD">
        <w:rPr>
          <w:rFonts w:ascii="Times New Roman" w:hAnsi="Times New Roman" w:cs="Times New Roman"/>
          <w:bCs/>
          <w:sz w:val="24"/>
          <w:szCs w:val="24"/>
        </w:rPr>
        <w:t>и рекомендациями Министерства образования  и науки Республики Адыгея (приложение к письму от 04.03.2015г. №  1061.</w:t>
      </w:r>
      <w:proofErr w:type="gramEnd"/>
    </w:p>
    <w:p w:rsidR="00337A79" w:rsidRPr="00337A79" w:rsidRDefault="00337A79" w:rsidP="00337A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02CE" w:rsidRPr="00F034CD" w:rsidRDefault="007702CE" w:rsidP="007702CE">
      <w:pPr>
        <w:jc w:val="center"/>
        <w:rPr>
          <w:rFonts w:ascii="Times New Roman" w:hAnsi="Times New Roman" w:cs="Times New Roman"/>
          <w:sz w:val="24"/>
          <w:szCs w:val="24"/>
        </w:rPr>
      </w:pPr>
      <w:r w:rsidRPr="00F034CD">
        <w:rPr>
          <w:rFonts w:ascii="Times New Roman" w:hAnsi="Times New Roman" w:cs="Times New Roman"/>
          <w:b/>
          <w:sz w:val="24"/>
          <w:szCs w:val="24"/>
        </w:rPr>
        <w:t xml:space="preserve">3. Комиссия по распределению </w:t>
      </w:r>
      <w:r w:rsidR="00AC128D">
        <w:rPr>
          <w:rFonts w:ascii="Times New Roman" w:hAnsi="Times New Roman" w:cs="Times New Roman"/>
          <w:b/>
          <w:sz w:val="24"/>
          <w:szCs w:val="24"/>
        </w:rPr>
        <w:t>выплат стимулирующего</w:t>
      </w:r>
      <w:r w:rsidR="0002287C" w:rsidRPr="00F03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28D">
        <w:rPr>
          <w:rFonts w:ascii="Times New Roman" w:hAnsi="Times New Roman" w:cs="Times New Roman"/>
          <w:b/>
          <w:sz w:val="24"/>
          <w:szCs w:val="24"/>
        </w:rPr>
        <w:t>характера</w:t>
      </w:r>
      <w:r w:rsidR="0002287C" w:rsidRPr="00F034CD">
        <w:rPr>
          <w:rFonts w:ascii="Times New Roman" w:hAnsi="Times New Roman" w:cs="Times New Roman"/>
          <w:b/>
          <w:sz w:val="24"/>
          <w:szCs w:val="24"/>
        </w:rPr>
        <w:t xml:space="preserve"> (премий)</w:t>
      </w:r>
    </w:p>
    <w:p w:rsidR="007702CE" w:rsidRPr="00F034CD" w:rsidRDefault="007702CE" w:rsidP="00770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4CD">
        <w:rPr>
          <w:rFonts w:ascii="Times New Roman" w:hAnsi="Times New Roman" w:cs="Times New Roman"/>
          <w:sz w:val="24"/>
          <w:szCs w:val="24"/>
        </w:rPr>
        <w:t xml:space="preserve">3.1.  Регламент работы Комиссии по распределению выплат </w:t>
      </w:r>
      <w:r w:rsidR="00EA5D71">
        <w:rPr>
          <w:rFonts w:ascii="Times New Roman" w:hAnsi="Times New Roman" w:cs="Times New Roman"/>
          <w:sz w:val="24"/>
          <w:szCs w:val="24"/>
        </w:rPr>
        <w:t>стимулирующего характера (премий)</w:t>
      </w:r>
      <w:r w:rsidRPr="00F034CD">
        <w:rPr>
          <w:rFonts w:ascii="Times New Roman" w:hAnsi="Times New Roman" w:cs="Times New Roman"/>
          <w:sz w:val="24"/>
          <w:szCs w:val="24"/>
        </w:rPr>
        <w:t xml:space="preserve"> устанавливается настоящим Положением. </w:t>
      </w:r>
    </w:p>
    <w:p w:rsidR="007702CE" w:rsidRPr="00F034CD" w:rsidRDefault="007702CE" w:rsidP="00770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4CD">
        <w:rPr>
          <w:rFonts w:ascii="Times New Roman" w:hAnsi="Times New Roman" w:cs="Times New Roman"/>
          <w:sz w:val="24"/>
          <w:szCs w:val="24"/>
        </w:rPr>
        <w:t xml:space="preserve">3.2. На первом этапе </w:t>
      </w:r>
      <w:r w:rsidR="00D44101" w:rsidRPr="00F034CD">
        <w:rPr>
          <w:rFonts w:ascii="Times New Roman" w:hAnsi="Times New Roman" w:cs="Times New Roman"/>
          <w:sz w:val="24"/>
          <w:szCs w:val="24"/>
        </w:rPr>
        <w:t xml:space="preserve">распределения </w:t>
      </w:r>
      <w:r w:rsidR="00EA5D71">
        <w:rPr>
          <w:rFonts w:ascii="Times New Roman" w:hAnsi="Times New Roman" w:cs="Times New Roman"/>
          <w:sz w:val="24"/>
          <w:szCs w:val="24"/>
        </w:rPr>
        <w:t>выплат стимулирующего</w:t>
      </w:r>
      <w:r w:rsidR="00D44101" w:rsidRPr="00F034CD">
        <w:rPr>
          <w:rFonts w:ascii="Times New Roman" w:hAnsi="Times New Roman" w:cs="Times New Roman"/>
          <w:sz w:val="24"/>
          <w:szCs w:val="24"/>
        </w:rPr>
        <w:t xml:space="preserve"> </w:t>
      </w:r>
      <w:r w:rsidR="00EA5D71">
        <w:rPr>
          <w:rFonts w:ascii="Times New Roman" w:hAnsi="Times New Roman" w:cs="Times New Roman"/>
          <w:sz w:val="24"/>
          <w:szCs w:val="24"/>
        </w:rPr>
        <w:t>характера</w:t>
      </w:r>
      <w:r w:rsidR="00D44101" w:rsidRPr="00F034CD">
        <w:rPr>
          <w:rFonts w:ascii="Times New Roman" w:hAnsi="Times New Roman" w:cs="Times New Roman"/>
          <w:sz w:val="24"/>
          <w:szCs w:val="24"/>
        </w:rPr>
        <w:t xml:space="preserve"> (премий) </w:t>
      </w:r>
      <w:r w:rsidRPr="00F034CD">
        <w:rPr>
          <w:rFonts w:ascii="Times New Roman" w:hAnsi="Times New Roman" w:cs="Times New Roman"/>
          <w:sz w:val="24"/>
          <w:szCs w:val="24"/>
        </w:rPr>
        <w:t> </w:t>
      </w:r>
      <w:r w:rsidR="00D44101" w:rsidRPr="00F034CD">
        <w:rPr>
          <w:rFonts w:ascii="Times New Roman" w:hAnsi="Times New Roman" w:cs="Times New Roman"/>
          <w:sz w:val="24"/>
          <w:szCs w:val="24"/>
        </w:rPr>
        <w:t xml:space="preserve">работник самостоятельно заполняет </w:t>
      </w:r>
      <w:r w:rsidRPr="00F034CD">
        <w:rPr>
          <w:rFonts w:ascii="Times New Roman" w:hAnsi="Times New Roman" w:cs="Times New Roman"/>
          <w:sz w:val="24"/>
          <w:szCs w:val="24"/>
        </w:rPr>
        <w:t xml:space="preserve">лист профессиональных достижений с целью проведения системной самооценки собственных результатов профессиональной деятельности. На втором этапе лист профессиональных достижений работника проходит экспертизу и оценивание на уровне руководителей структурных подразделений и методических объединений </w:t>
      </w:r>
      <w:r w:rsidR="00E33DAA">
        <w:rPr>
          <w:rFonts w:ascii="Times New Roman" w:hAnsi="Times New Roman" w:cs="Times New Roman"/>
          <w:sz w:val="24"/>
          <w:szCs w:val="24"/>
        </w:rPr>
        <w:t>школы, профсоюзного комитета</w:t>
      </w:r>
      <w:r w:rsidR="00D44101" w:rsidRPr="00F034CD">
        <w:rPr>
          <w:rFonts w:ascii="Times New Roman" w:hAnsi="Times New Roman" w:cs="Times New Roman"/>
          <w:sz w:val="24"/>
          <w:szCs w:val="24"/>
        </w:rPr>
        <w:t xml:space="preserve"> на </w:t>
      </w:r>
      <w:r w:rsidR="00EA5D71">
        <w:rPr>
          <w:rFonts w:ascii="Times New Roman" w:hAnsi="Times New Roman" w:cs="Times New Roman"/>
          <w:sz w:val="24"/>
          <w:szCs w:val="24"/>
        </w:rPr>
        <w:t>заседании</w:t>
      </w:r>
      <w:r w:rsidR="00D44101" w:rsidRPr="00F034CD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F034CD">
        <w:rPr>
          <w:rFonts w:ascii="Times New Roman" w:hAnsi="Times New Roman" w:cs="Times New Roman"/>
          <w:sz w:val="24"/>
          <w:szCs w:val="24"/>
        </w:rPr>
        <w:t>.</w:t>
      </w:r>
    </w:p>
    <w:p w:rsidR="007702CE" w:rsidRPr="00F034CD" w:rsidRDefault="00411A52" w:rsidP="00D44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7702CE" w:rsidRPr="00F034CD">
        <w:rPr>
          <w:rFonts w:ascii="Times New Roman" w:hAnsi="Times New Roman" w:cs="Times New Roman"/>
          <w:sz w:val="24"/>
          <w:szCs w:val="24"/>
        </w:rPr>
        <w:t xml:space="preserve">. Комиссия рассматривает представленные материалы и принимает решение о премировании открытым голосованием при условии присутствия не менее половины членов комиссии. </w:t>
      </w:r>
    </w:p>
    <w:p w:rsidR="009829C7" w:rsidRPr="00F034CD" w:rsidRDefault="00411A52" w:rsidP="00D44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9829C7" w:rsidRPr="00F034CD">
        <w:rPr>
          <w:rFonts w:ascii="Times New Roman" w:hAnsi="Times New Roman" w:cs="Times New Roman"/>
          <w:sz w:val="24"/>
          <w:szCs w:val="24"/>
        </w:rPr>
        <w:t xml:space="preserve">. После согласования представленных листов профессиональных достижений, Комиссией суммируется общее количество баллов, которые набрали работники </w:t>
      </w:r>
      <w:r w:rsidR="0002287C" w:rsidRPr="00F034CD">
        <w:rPr>
          <w:rFonts w:ascii="Times New Roman" w:hAnsi="Times New Roman" w:cs="Times New Roman"/>
          <w:sz w:val="24"/>
          <w:szCs w:val="24"/>
        </w:rPr>
        <w:t>Школы</w:t>
      </w:r>
      <w:r w:rsidR="009829C7" w:rsidRPr="00F034CD">
        <w:rPr>
          <w:rFonts w:ascii="Times New Roman" w:hAnsi="Times New Roman" w:cs="Times New Roman"/>
          <w:sz w:val="24"/>
          <w:szCs w:val="24"/>
        </w:rPr>
        <w:t>.</w:t>
      </w:r>
      <w:r w:rsidR="00E33DAA">
        <w:rPr>
          <w:rFonts w:ascii="Times New Roman" w:hAnsi="Times New Roman" w:cs="Times New Roman"/>
          <w:sz w:val="24"/>
          <w:szCs w:val="24"/>
        </w:rPr>
        <w:t xml:space="preserve"> Результаты итоговой экспертной оценки оформляются Комиссией в Сводной таблице профессиональных достижений работников школы за отчетный период, и представляется в баллах по каждому работнику с указанием показателей результативности общего итога. Сводная таблица профессиональных достижений работников школы подписывается всеми членами Комиссии, становится неотъемлемой частью протокола заседания Комиссии и в дальнейшем служит основанием </w:t>
      </w:r>
      <w:r w:rsidR="00EA5D71">
        <w:rPr>
          <w:rFonts w:ascii="Times New Roman" w:hAnsi="Times New Roman" w:cs="Times New Roman"/>
          <w:sz w:val="24"/>
          <w:szCs w:val="24"/>
        </w:rPr>
        <w:t>для издания приказа руководителем</w:t>
      </w:r>
      <w:r w:rsidR="00E33DAA">
        <w:rPr>
          <w:rFonts w:ascii="Times New Roman" w:hAnsi="Times New Roman" w:cs="Times New Roman"/>
          <w:sz w:val="24"/>
          <w:szCs w:val="24"/>
        </w:rPr>
        <w:t xml:space="preserve"> школы об установлении выплат. </w:t>
      </w:r>
    </w:p>
    <w:p w:rsidR="009829C7" w:rsidRPr="00F034CD" w:rsidRDefault="00411A52" w:rsidP="00D44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9829C7" w:rsidRPr="00F034CD">
        <w:rPr>
          <w:rFonts w:ascii="Times New Roman" w:hAnsi="Times New Roman" w:cs="Times New Roman"/>
          <w:sz w:val="24"/>
          <w:szCs w:val="24"/>
        </w:rPr>
        <w:t xml:space="preserve">. Сумма премиального фонда делится на общее количество баллов, полученных всеми работниками </w:t>
      </w:r>
      <w:r w:rsidR="0002287C" w:rsidRPr="00F034CD">
        <w:rPr>
          <w:rFonts w:ascii="Times New Roman" w:hAnsi="Times New Roman" w:cs="Times New Roman"/>
          <w:sz w:val="24"/>
          <w:szCs w:val="24"/>
        </w:rPr>
        <w:t>Школы</w:t>
      </w:r>
      <w:r w:rsidR="00E33DAA">
        <w:rPr>
          <w:rFonts w:ascii="Times New Roman" w:hAnsi="Times New Roman" w:cs="Times New Roman"/>
          <w:sz w:val="24"/>
          <w:szCs w:val="24"/>
        </w:rPr>
        <w:t>. Таким образом,</w:t>
      </w:r>
      <w:r w:rsidR="009829C7" w:rsidRPr="00F034CD">
        <w:rPr>
          <w:rFonts w:ascii="Times New Roman" w:hAnsi="Times New Roman" w:cs="Times New Roman"/>
          <w:sz w:val="24"/>
          <w:szCs w:val="24"/>
        </w:rPr>
        <w:t xml:space="preserve"> формируется стоимость одного балла.</w:t>
      </w:r>
      <w:r w:rsidR="00F47D8D" w:rsidRPr="00F03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9C7" w:rsidRPr="00F034CD" w:rsidRDefault="00411A52" w:rsidP="00D44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9829C7" w:rsidRPr="00F034CD">
        <w:rPr>
          <w:rFonts w:ascii="Times New Roman" w:hAnsi="Times New Roman" w:cs="Times New Roman"/>
          <w:sz w:val="24"/>
          <w:szCs w:val="24"/>
        </w:rPr>
        <w:t xml:space="preserve">. По каждому работнику </w:t>
      </w:r>
      <w:r w:rsidR="0002287C" w:rsidRPr="00F034CD">
        <w:rPr>
          <w:rFonts w:ascii="Times New Roman" w:hAnsi="Times New Roman" w:cs="Times New Roman"/>
          <w:sz w:val="24"/>
          <w:szCs w:val="24"/>
        </w:rPr>
        <w:t>школы</w:t>
      </w:r>
      <w:r w:rsidR="009829C7" w:rsidRPr="00F034CD">
        <w:rPr>
          <w:rFonts w:ascii="Times New Roman" w:hAnsi="Times New Roman" w:cs="Times New Roman"/>
          <w:sz w:val="24"/>
          <w:szCs w:val="24"/>
        </w:rPr>
        <w:t xml:space="preserve"> стоимость одного балла умножается на общее количество баллов, которые набрал работник, и рассчитывается общая сумм</w:t>
      </w:r>
      <w:r w:rsidR="00EA5D71">
        <w:rPr>
          <w:rFonts w:ascii="Times New Roman" w:hAnsi="Times New Roman" w:cs="Times New Roman"/>
          <w:sz w:val="24"/>
          <w:szCs w:val="24"/>
        </w:rPr>
        <w:t>а выплат стимулирующего характера (премий</w:t>
      </w:r>
      <w:r w:rsidR="009829C7" w:rsidRPr="00F034CD">
        <w:rPr>
          <w:rFonts w:ascii="Times New Roman" w:hAnsi="Times New Roman" w:cs="Times New Roman"/>
          <w:sz w:val="24"/>
          <w:szCs w:val="24"/>
        </w:rPr>
        <w:t>) на каждого работника за отчетный период</w:t>
      </w:r>
      <w:r w:rsidR="00F47D8D" w:rsidRPr="00F034CD">
        <w:rPr>
          <w:rFonts w:ascii="Times New Roman" w:hAnsi="Times New Roman" w:cs="Times New Roman"/>
          <w:sz w:val="24"/>
          <w:szCs w:val="24"/>
        </w:rPr>
        <w:t xml:space="preserve"> путем перевода баллов в денежное выражение в абсолютном значении или в процентном выражении к должностному окладу</w:t>
      </w:r>
      <w:r w:rsidR="009829C7" w:rsidRPr="00F034CD">
        <w:rPr>
          <w:rFonts w:ascii="Times New Roman" w:hAnsi="Times New Roman" w:cs="Times New Roman"/>
          <w:sz w:val="24"/>
          <w:szCs w:val="24"/>
        </w:rPr>
        <w:t>.</w:t>
      </w:r>
    </w:p>
    <w:p w:rsidR="00D44101" w:rsidRPr="00F034CD" w:rsidRDefault="00D44101" w:rsidP="00D44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4CD">
        <w:rPr>
          <w:rFonts w:ascii="Times New Roman" w:hAnsi="Times New Roman" w:cs="Times New Roman"/>
          <w:sz w:val="24"/>
          <w:szCs w:val="24"/>
        </w:rPr>
        <w:t>3.</w:t>
      </w:r>
      <w:r w:rsidR="00411A52">
        <w:rPr>
          <w:rFonts w:ascii="Times New Roman" w:hAnsi="Times New Roman" w:cs="Times New Roman"/>
          <w:sz w:val="24"/>
          <w:szCs w:val="24"/>
        </w:rPr>
        <w:t>7</w:t>
      </w:r>
      <w:r w:rsidRPr="00F034CD">
        <w:rPr>
          <w:rFonts w:ascii="Times New Roman" w:hAnsi="Times New Roman" w:cs="Times New Roman"/>
          <w:sz w:val="24"/>
          <w:szCs w:val="24"/>
        </w:rPr>
        <w:t>.  Решение комиссии оформляется протоколом</w:t>
      </w:r>
      <w:r w:rsidR="00120AB7">
        <w:rPr>
          <w:rFonts w:ascii="Times New Roman" w:hAnsi="Times New Roman" w:cs="Times New Roman"/>
          <w:sz w:val="24"/>
          <w:szCs w:val="24"/>
        </w:rPr>
        <w:t xml:space="preserve"> (Приложение 5)</w:t>
      </w:r>
      <w:r w:rsidRPr="00F034CD">
        <w:rPr>
          <w:rFonts w:ascii="Times New Roman" w:hAnsi="Times New Roman" w:cs="Times New Roman"/>
          <w:sz w:val="24"/>
          <w:szCs w:val="24"/>
        </w:rPr>
        <w:t xml:space="preserve">, представленные материалы по премированию являются неотъемлемой частью протокола. </w:t>
      </w:r>
    </w:p>
    <w:p w:rsidR="00D44101" w:rsidRPr="00F034CD" w:rsidRDefault="009829C7" w:rsidP="00D44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4CD">
        <w:rPr>
          <w:rFonts w:ascii="Times New Roman" w:hAnsi="Times New Roman" w:cs="Times New Roman"/>
          <w:sz w:val="24"/>
          <w:szCs w:val="24"/>
        </w:rPr>
        <w:t>3</w:t>
      </w:r>
      <w:r w:rsidR="00D44101" w:rsidRPr="00F034CD">
        <w:rPr>
          <w:rFonts w:ascii="Times New Roman" w:hAnsi="Times New Roman" w:cs="Times New Roman"/>
          <w:sz w:val="24"/>
          <w:szCs w:val="24"/>
        </w:rPr>
        <w:t>.</w:t>
      </w:r>
      <w:r w:rsidR="00411A52">
        <w:rPr>
          <w:rFonts w:ascii="Times New Roman" w:hAnsi="Times New Roman" w:cs="Times New Roman"/>
          <w:sz w:val="24"/>
          <w:szCs w:val="24"/>
        </w:rPr>
        <w:t>8</w:t>
      </w:r>
      <w:r w:rsidRPr="00F034CD">
        <w:rPr>
          <w:rFonts w:ascii="Times New Roman" w:hAnsi="Times New Roman" w:cs="Times New Roman"/>
          <w:sz w:val="24"/>
          <w:szCs w:val="24"/>
        </w:rPr>
        <w:t xml:space="preserve">. </w:t>
      </w:r>
      <w:r w:rsidR="00EA5D71">
        <w:rPr>
          <w:rFonts w:ascii="Times New Roman" w:hAnsi="Times New Roman" w:cs="Times New Roman"/>
          <w:sz w:val="24"/>
          <w:szCs w:val="24"/>
        </w:rPr>
        <w:t> На основании протокола К</w:t>
      </w:r>
      <w:r w:rsidR="00D44101" w:rsidRPr="00F034CD">
        <w:rPr>
          <w:rFonts w:ascii="Times New Roman" w:hAnsi="Times New Roman" w:cs="Times New Roman"/>
          <w:sz w:val="24"/>
          <w:szCs w:val="24"/>
        </w:rPr>
        <w:t>омиссии руководитель</w:t>
      </w:r>
      <w:r w:rsidRPr="00F034CD">
        <w:rPr>
          <w:rFonts w:ascii="Times New Roman" w:hAnsi="Times New Roman" w:cs="Times New Roman"/>
          <w:sz w:val="24"/>
          <w:szCs w:val="24"/>
        </w:rPr>
        <w:t xml:space="preserve"> </w:t>
      </w:r>
      <w:r w:rsidR="0002287C" w:rsidRPr="00F034CD">
        <w:rPr>
          <w:rFonts w:ascii="Times New Roman" w:hAnsi="Times New Roman" w:cs="Times New Roman"/>
          <w:sz w:val="24"/>
          <w:szCs w:val="24"/>
        </w:rPr>
        <w:t>Школы</w:t>
      </w:r>
      <w:r w:rsidR="00D44101" w:rsidRPr="00F034CD">
        <w:rPr>
          <w:rFonts w:ascii="Times New Roman" w:hAnsi="Times New Roman" w:cs="Times New Roman"/>
          <w:sz w:val="24"/>
          <w:szCs w:val="24"/>
        </w:rPr>
        <w:t xml:space="preserve"> издает приказ о </w:t>
      </w:r>
      <w:r w:rsidR="00EA5D71">
        <w:rPr>
          <w:rFonts w:ascii="Times New Roman" w:hAnsi="Times New Roman" w:cs="Times New Roman"/>
          <w:sz w:val="24"/>
          <w:szCs w:val="24"/>
        </w:rPr>
        <w:t>выплатах стимулирующего характера (премий) работникам</w:t>
      </w:r>
      <w:r w:rsidRPr="00F034CD">
        <w:rPr>
          <w:rFonts w:ascii="Times New Roman" w:hAnsi="Times New Roman" w:cs="Times New Roman"/>
          <w:sz w:val="24"/>
          <w:szCs w:val="24"/>
        </w:rPr>
        <w:t xml:space="preserve"> за отчетный период, с которым ознакамливает каждого премированного работника под роспись.</w:t>
      </w:r>
    </w:p>
    <w:p w:rsidR="00D44101" w:rsidRPr="00F034CD" w:rsidRDefault="00411A52" w:rsidP="00D44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9829C7" w:rsidRPr="00F034CD">
        <w:rPr>
          <w:rFonts w:ascii="Times New Roman" w:hAnsi="Times New Roman" w:cs="Times New Roman"/>
          <w:sz w:val="24"/>
          <w:szCs w:val="24"/>
        </w:rPr>
        <w:t>.</w:t>
      </w:r>
      <w:r w:rsidR="00D44101" w:rsidRPr="00F034CD">
        <w:rPr>
          <w:rFonts w:ascii="Times New Roman" w:hAnsi="Times New Roman" w:cs="Times New Roman"/>
          <w:sz w:val="24"/>
          <w:szCs w:val="24"/>
        </w:rPr>
        <w:t xml:space="preserve"> Работники </w:t>
      </w:r>
      <w:r w:rsidR="0002287C" w:rsidRPr="00F034CD">
        <w:rPr>
          <w:rFonts w:ascii="Times New Roman" w:hAnsi="Times New Roman" w:cs="Times New Roman"/>
          <w:sz w:val="24"/>
          <w:szCs w:val="24"/>
        </w:rPr>
        <w:t>Школы</w:t>
      </w:r>
      <w:r w:rsidR="009829C7" w:rsidRPr="00F034CD">
        <w:rPr>
          <w:rFonts w:ascii="Times New Roman" w:hAnsi="Times New Roman" w:cs="Times New Roman"/>
          <w:sz w:val="24"/>
          <w:szCs w:val="24"/>
        </w:rPr>
        <w:t xml:space="preserve"> </w:t>
      </w:r>
      <w:r w:rsidR="00D44101" w:rsidRPr="00F034CD">
        <w:rPr>
          <w:rFonts w:ascii="Times New Roman" w:hAnsi="Times New Roman" w:cs="Times New Roman"/>
          <w:sz w:val="24"/>
          <w:szCs w:val="24"/>
        </w:rPr>
        <w:t>имеют пра</w:t>
      </w:r>
      <w:r w:rsidR="009829C7" w:rsidRPr="00F034CD">
        <w:rPr>
          <w:rFonts w:ascii="Times New Roman" w:hAnsi="Times New Roman" w:cs="Times New Roman"/>
          <w:sz w:val="24"/>
          <w:szCs w:val="24"/>
        </w:rPr>
        <w:t>во присутствовать на заседании К</w:t>
      </w:r>
      <w:r w:rsidR="00D44101" w:rsidRPr="00F034CD">
        <w:rPr>
          <w:rFonts w:ascii="Times New Roman" w:hAnsi="Times New Roman" w:cs="Times New Roman"/>
          <w:sz w:val="24"/>
          <w:szCs w:val="24"/>
        </w:rPr>
        <w:t xml:space="preserve">омиссии и давать необходимые пояснения по достижению ими показателей эффективности деятельности. </w:t>
      </w:r>
    </w:p>
    <w:p w:rsidR="00E93C9D" w:rsidRPr="00F034CD" w:rsidRDefault="00411A52" w:rsidP="00E93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E93C9D" w:rsidRPr="00F034CD">
        <w:rPr>
          <w:rFonts w:ascii="Times New Roman" w:hAnsi="Times New Roman" w:cs="Times New Roman"/>
          <w:sz w:val="24"/>
          <w:szCs w:val="24"/>
        </w:rPr>
        <w:t>. В случае несогласия работника с итоговым баллом,  работник имеет право в течение двух дней обратиться с письменным заявлением в Комиссию, аргументированно изложив, с какими критериями оценки результат</w:t>
      </w:r>
      <w:r>
        <w:rPr>
          <w:rFonts w:ascii="Times New Roman" w:hAnsi="Times New Roman" w:cs="Times New Roman"/>
          <w:sz w:val="24"/>
          <w:szCs w:val="24"/>
        </w:rPr>
        <w:t>ов его труда он не согласен.</w:t>
      </w:r>
      <w:r>
        <w:rPr>
          <w:rFonts w:ascii="Times New Roman" w:hAnsi="Times New Roman" w:cs="Times New Roman"/>
          <w:sz w:val="24"/>
          <w:szCs w:val="24"/>
        </w:rPr>
        <w:br/>
        <w:t>3.11</w:t>
      </w:r>
      <w:r w:rsidR="00E93C9D" w:rsidRPr="00F034CD">
        <w:rPr>
          <w:rFonts w:ascii="Times New Roman" w:hAnsi="Times New Roman" w:cs="Times New Roman"/>
          <w:sz w:val="24"/>
          <w:szCs w:val="24"/>
        </w:rPr>
        <w:t>. Комиссия обязана в  течение двух дней  рассмотреть заявление работника и дать  письменное или устное  (по желанию работника) разъяснение (обсуждение  обращения зан</w:t>
      </w:r>
      <w:r>
        <w:rPr>
          <w:rFonts w:ascii="Times New Roman" w:hAnsi="Times New Roman" w:cs="Times New Roman"/>
          <w:sz w:val="24"/>
          <w:szCs w:val="24"/>
        </w:rPr>
        <w:t>осится в протокол Комиссии).</w:t>
      </w:r>
      <w:r>
        <w:rPr>
          <w:rFonts w:ascii="Times New Roman" w:hAnsi="Times New Roman" w:cs="Times New Roman"/>
          <w:sz w:val="24"/>
          <w:szCs w:val="24"/>
        </w:rPr>
        <w:br/>
        <w:t>3.12</w:t>
      </w:r>
      <w:r w:rsidR="00E93C9D" w:rsidRPr="00F034CD">
        <w:rPr>
          <w:rFonts w:ascii="Times New Roman" w:hAnsi="Times New Roman" w:cs="Times New Roman"/>
          <w:sz w:val="24"/>
          <w:szCs w:val="24"/>
        </w:rPr>
        <w:t>. В случае несогласия с разъяснением Комиссии, работник имеет право обратиться в Комиссию по урегулированию споров между участниками образовательных отношений.</w:t>
      </w:r>
    </w:p>
    <w:p w:rsidR="009829C7" w:rsidRDefault="00411A52" w:rsidP="0098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9829C7" w:rsidRPr="00F034CD">
        <w:rPr>
          <w:rFonts w:ascii="Times New Roman" w:hAnsi="Times New Roman" w:cs="Times New Roman"/>
          <w:sz w:val="24"/>
          <w:szCs w:val="24"/>
        </w:rPr>
        <w:t>.</w:t>
      </w:r>
      <w:r w:rsidR="00D44101" w:rsidRPr="00F034CD">
        <w:rPr>
          <w:rFonts w:ascii="Times New Roman" w:hAnsi="Times New Roman" w:cs="Times New Roman"/>
          <w:sz w:val="24"/>
          <w:szCs w:val="24"/>
        </w:rPr>
        <w:t> В целях обеспечения открытости и прозрачности распределения премиаль</w:t>
      </w:r>
      <w:r w:rsidR="00EA5D71">
        <w:rPr>
          <w:rFonts w:ascii="Times New Roman" w:hAnsi="Times New Roman" w:cs="Times New Roman"/>
          <w:sz w:val="24"/>
          <w:szCs w:val="24"/>
        </w:rPr>
        <w:t>ного фонда протоколы заседания К</w:t>
      </w:r>
      <w:r w:rsidR="00D44101" w:rsidRPr="00F034CD">
        <w:rPr>
          <w:rFonts w:ascii="Times New Roman" w:hAnsi="Times New Roman" w:cs="Times New Roman"/>
          <w:sz w:val="24"/>
          <w:szCs w:val="24"/>
        </w:rPr>
        <w:t>омиссии и приказы о премировании должны быть</w:t>
      </w:r>
      <w:r w:rsidR="009829C7" w:rsidRPr="00F034CD">
        <w:rPr>
          <w:rFonts w:ascii="Times New Roman" w:hAnsi="Times New Roman" w:cs="Times New Roman"/>
          <w:sz w:val="24"/>
          <w:szCs w:val="24"/>
        </w:rPr>
        <w:t xml:space="preserve"> доведены до сведения работников. При этом результаты премирования оглашаются в балльной системе.</w:t>
      </w:r>
    </w:p>
    <w:p w:rsidR="00AD6567" w:rsidRDefault="00411A52" w:rsidP="0098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AD6567">
        <w:rPr>
          <w:rFonts w:ascii="Times New Roman" w:hAnsi="Times New Roman" w:cs="Times New Roman"/>
          <w:sz w:val="24"/>
          <w:szCs w:val="24"/>
        </w:rPr>
        <w:t xml:space="preserve">. Администрация школы обязана разместить результаты заседания Комиссии в информационном пространстве школы. </w:t>
      </w:r>
    </w:p>
    <w:p w:rsidR="00A41B4D" w:rsidRDefault="00411A52" w:rsidP="00A41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AD6567">
        <w:rPr>
          <w:rFonts w:ascii="Times New Roman" w:hAnsi="Times New Roman" w:cs="Times New Roman"/>
          <w:sz w:val="24"/>
          <w:szCs w:val="24"/>
        </w:rPr>
        <w:t>. Результаты премирования оглашаются только в балльной системе.</w:t>
      </w:r>
      <w:r w:rsidR="00A41B4D" w:rsidRPr="00A41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6567" w:rsidRPr="000F31F0" w:rsidRDefault="00A41B4D" w:rsidP="000F3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3.16. </w:t>
      </w:r>
      <w:r w:rsidRPr="00A41B4D">
        <w:rPr>
          <w:rFonts w:ascii="Times New Roman" w:eastAsia="Times New Roman" w:hAnsi="Times New Roman" w:cs="Times New Roman"/>
          <w:sz w:val="24"/>
          <w:szCs w:val="24"/>
        </w:rPr>
        <w:t xml:space="preserve">Комиссия вправе принять решение о распределении стимулирующих выплат между работниками в равных долях (суммах, процентах) к </w:t>
      </w:r>
      <w:r w:rsidR="00751459">
        <w:rPr>
          <w:rFonts w:ascii="Times New Roman" w:eastAsia="Times New Roman" w:hAnsi="Times New Roman" w:cs="Times New Roman"/>
          <w:sz w:val="24"/>
          <w:szCs w:val="24"/>
        </w:rPr>
        <w:t>государственным, профессиональным</w:t>
      </w:r>
      <w:r w:rsidRPr="00A41B4D">
        <w:rPr>
          <w:rFonts w:ascii="Times New Roman" w:eastAsia="Times New Roman" w:hAnsi="Times New Roman" w:cs="Times New Roman"/>
          <w:sz w:val="24"/>
          <w:szCs w:val="24"/>
        </w:rPr>
        <w:t xml:space="preserve"> и традиционным школьным праздникам.</w:t>
      </w:r>
    </w:p>
    <w:p w:rsidR="00E93C9D" w:rsidRPr="00F034CD" w:rsidRDefault="00E93C9D" w:rsidP="0098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C9D" w:rsidRPr="00F034CD" w:rsidRDefault="00E93C9D" w:rsidP="00E93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4CD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02287C" w:rsidRPr="00F034CD" w:rsidRDefault="0002287C" w:rsidP="00E93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71F" w:rsidRPr="00F034CD" w:rsidRDefault="00E93C9D" w:rsidP="00E93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4CD">
        <w:rPr>
          <w:rFonts w:ascii="Times New Roman" w:hAnsi="Times New Roman" w:cs="Times New Roman"/>
          <w:sz w:val="24"/>
          <w:szCs w:val="24"/>
        </w:rPr>
        <w:t xml:space="preserve">4.1. Настоящее Положение </w:t>
      </w:r>
      <w:r w:rsidR="007E071F" w:rsidRPr="00F034CD">
        <w:rPr>
          <w:rFonts w:ascii="Times New Roman" w:hAnsi="Times New Roman" w:cs="Times New Roman"/>
          <w:sz w:val="24"/>
          <w:szCs w:val="24"/>
        </w:rPr>
        <w:t xml:space="preserve">является основанием для внесения изменений в трудовые договора работников </w:t>
      </w:r>
      <w:r w:rsidR="0002287C" w:rsidRPr="00F034CD">
        <w:rPr>
          <w:rFonts w:ascii="Times New Roman" w:hAnsi="Times New Roman" w:cs="Times New Roman"/>
          <w:sz w:val="24"/>
          <w:szCs w:val="24"/>
        </w:rPr>
        <w:t>Школы</w:t>
      </w:r>
      <w:r w:rsidR="007E071F" w:rsidRPr="00F034CD">
        <w:rPr>
          <w:rFonts w:ascii="Times New Roman" w:hAnsi="Times New Roman" w:cs="Times New Roman"/>
          <w:sz w:val="24"/>
          <w:szCs w:val="24"/>
        </w:rPr>
        <w:t xml:space="preserve"> в раздел «</w:t>
      </w:r>
      <w:r w:rsidR="007E071F" w:rsidRPr="00F034CD">
        <w:rPr>
          <w:rFonts w:ascii="Times New Roman" w:hAnsi="Times New Roman" w:cs="Times New Roman"/>
          <w:bCs/>
          <w:sz w:val="24"/>
          <w:szCs w:val="24"/>
        </w:rPr>
        <w:t xml:space="preserve">Оплата труда и социальные гарантии». Где установить, что при достижении работником показателей эффективности его деятельности ему выплачиваются стимулирующие выплаты (премии) в пределах выделенных средств и в </w:t>
      </w:r>
      <w:r w:rsidR="00424117" w:rsidRPr="00F034CD">
        <w:rPr>
          <w:rFonts w:ascii="Times New Roman" w:hAnsi="Times New Roman" w:cs="Times New Roman"/>
          <w:bCs/>
          <w:sz w:val="24"/>
          <w:szCs w:val="24"/>
        </w:rPr>
        <w:t>порядке,</w:t>
      </w:r>
      <w:r w:rsidR="007E071F" w:rsidRPr="00F034CD">
        <w:rPr>
          <w:rFonts w:ascii="Times New Roman" w:hAnsi="Times New Roman" w:cs="Times New Roman"/>
          <w:bCs/>
          <w:sz w:val="24"/>
          <w:szCs w:val="24"/>
        </w:rPr>
        <w:t xml:space="preserve"> установленном настоящим Положением.</w:t>
      </w:r>
    </w:p>
    <w:p w:rsidR="00EA5D71" w:rsidRDefault="007E071F" w:rsidP="00E93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4CD">
        <w:rPr>
          <w:rFonts w:ascii="Times New Roman" w:hAnsi="Times New Roman" w:cs="Times New Roman"/>
          <w:sz w:val="24"/>
          <w:szCs w:val="24"/>
        </w:rPr>
        <w:t xml:space="preserve">4.2. Настоящее Положение распространяется на всех работников  </w:t>
      </w:r>
      <w:r w:rsidR="0002287C" w:rsidRPr="00F034CD">
        <w:rPr>
          <w:rFonts w:ascii="Times New Roman" w:hAnsi="Times New Roman" w:cs="Times New Roman"/>
          <w:sz w:val="24"/>
          <w:szCs w:val="24"/>
        </w:rPr>
        <w:t>Школы</w:t>
      </w:r>
      <w:r w:rsidRPr="00F034CD">
        <w:rPr>
          <w:rFonts w:ascii="Times New Roman" w:hAnsi="Times New Roman" w:cs="Times New Roman"/>
          <w:sz w:val="24"/>
          <w:szCs w:val="24"/>
        </w:rPr>
        <w:t xml:space="preserve"> и действует до принятия нового.</w:t>
      </w:r>
    </w:p>
    <w:p w:rsidR="006C1C6A" w:rsidRDefault="00EA5D71" w:rsidP="00A631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 представлению членов Комиссии, трудового коллектива и администрации школы критерии оценки качества</w:t>
      </w:r>
      <w:r w:rsidR="002E1856">
        <w:rPr>
          <w:rFonts w:ascii="Times New Roman" w:hAnsi="Times New Roman" w:cs="Times New Roman"/>
          <w:sz w:val="24"/>
          <w:szCs w:val="24"/>
        </w:rPr>
        <w:t xml:space="preserve"> эффективности деятельности, а также другие положения</w:t>
      </w:r>
      <w:r>
        <w:rPr>
          <w:rFonts w:ascii="Times New Roman" w:hAnsi="Times New Roman" w:cs="Times New Roman"/>
          <w:sz w:val="24"/>
          <w:szCs w:val="24"/>
        </w:rPr>
        <w:t xml:space="preserve"> могут быть изменены на заседании общего собрания, что оформляется протоколом, после чего издается приказ руководителя школы</w:t>
      </w:r>
      <w:r w:rsidR="002E1856">
        <w:rPr>
          <w:rFonts w:ascii="Times New Roman" w:hAnsi="Times New Roman" w:cs="Times New Roman"/>
          <w:sz w:val="24"/>
          <w:szCs w:val="24"/>
        </w:rPr>
        <w:t xml:space="preserve"> об утверждении новой редакции Положения.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C9D" w:rsidRPr="008279FB">
        <w:rPr>
          <w:rFonts w:ascii="Times New Roman" w:hAnsi="Times New Roman" w:cs="Times New Roman"/>
          <w:sz w:val="24"/>
          <w:szCs w:val="24"/>
        </w:rPr>
        <w:br/>
      </w:r>
    </w:p>
    <w:p w:rsidR="00A63194" w:rsidRDefault="00A63194" w:rsidP="00A631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C9D" w:rsidRPr="00337A79" w:rsidRDefault="00337A79" w:rsidP="00337A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37A79">
        <w:rPr>
          <w:rFonts w:ascii="Times New Roman" w:hAnsi="Times New Roman" w:cs="Times New Roman"/>
          <w:b/>
          <w:bCs/>
          <w:sz w:val="20"/>
          <w:szCs w:val="20"/>
        </w:rPr>
        <w:t>Приложение № 1</w:t>
      </w:r>
    </w:p>
    <w:p w:rsidR="00E93C9D" w:rsidRDefault="00E93C9D" w:rsidP="00E93C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44D" w:rsidRPr="002A544D" w:rsidRDefault="002A544D" w:rsidP="002A544D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54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Критерии  оценки качества и показатели эффективности деятельности </w:t>
      </w:r>
    </w:p>
    <w:p w:rsidR="002A544D" w:rsidRPr="002A544D" w:rsidRDefault="002A544D" w:rsidP="002A5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54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основного персонала  </w:t>
      </w:r>
    </w:p>
    <w:p w:rsidR="002A544D" w:rsidRPr="002A544D" w:rsidRDefault="002A544D" w:rsidP="002A5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763"/>
        <w:gridCol w:w="1348"/>
        <w:gridCol w:w="5245"/>
      </w:tblGrid>
      <w:tr w:rsidR="002A544D" w:rsidRPr="002A544D" w:rsidTr="006051B8">
        <w:trPr>
          <w:tblCellSpacing w:w="0" w:type="dxa"/>
        </w:trPr>
        <w:tc>
          <w:tcPr>
            <w:tcW w:w="709" w:type="dxa"/>
            <w:hideMark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 </w:t>
            </w:r>
            <w:r w:rsidRPr="002A54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A5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A5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763" w:type="dxa"/>
            <w:hideMark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r w:rsidRPr="002A54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A5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критерия</w:t>
            </w:r>
          </w:p>
        </w:tc>
        <w:tc>
          <w:tcPr>
            <w:tcW w:w="1348" w:type="dxa"/>
            <w:hideMark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Весовой</w:t>
            </w:r>
            <w:r w:rsidRPr="002A54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A5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коэффициент</w:t>
            </w:r>
          </w:p>
        </w:tc>
        <w:tc>
          <w:tcPr>
            <w:tcW w:w="5245" w:type="dxa"/>
            <w:hideMark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Расчет показателя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2A544D" w:rsidRPr="002A544D" w:rsidRDefault="002A544D" w:rsidP="002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54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Реализация дополнительных проектов (групповые и индивидуальные учебные проекты обучающихся, социальные проекты, др.)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  <w:hideMark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63" w:type="dxa"/>
          </w:tcPr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обучающихся по дополнительному, расширенному, углубленному изучению предмета за рамками тарифицированных часов </w:t>
            </w:r>
          </w:p>
        </w:tc>
        <w:tc>
          <w:tcPr>
            <w:tcW w:w="1348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0-N</w:t>
            </w:r>
          </w:p>
        </w:tc>
        <w:tc>
          <w:tcPr>
            <w:tcW w:w="5245" w:type="dxa"/>
          </w:tcPr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за каждый проект, осуществленный на уровне ОУ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63" w:type="dxa"/>
          </w:tcPr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 по ликвидации академической задолженности по предмету.</w:t>
            </w:r>
          </w:p>
        </w:tc>
        <w:tc>
          <w:tcPr>
            <w:tcW w:w="1348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245" w:type="dxa"/>
          </w:tcPr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за каждого учащегося, успешно ликвидировавшего академическую задолженность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63" w:type="dxa"/>
          </w:tcPr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 группы риска по подготовке к сдаче ОГЭ (ГИА и ЕГЭ)</w:t>
            </w:r>
          </w:p>
        </w:tc>
        <w:tc>
          <w:tcPr>
            <w:tcW w:w="1348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245" w:type="dxa"/>
          </w:tcPr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баллов за каждого учащегося, успешно сдавшего ОГЭ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10065" w:type="dxa"/>
            <w:gridSpan w:val="4"/>
            <w:tcBorders>
              <w:right w:val="single" w:sz="4" w:space="0" w:color="auto"/>
            </w:tcBorders>
            <w:hideMark/>
          </w:tcPr>
          <w:p w:rsidR="002A544D" w:rsidRPr="002A544D" w:rsidRDefault="002A544D" w:rsidP="002A544D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A54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Организация (участие) системных исследований, мониторинга индивидуальных достижений обучающихся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63" w:type="dxa"/>
          </w:tcPr>
          <w:p w:rsidR="002A544D" w:rsidRPr="002A544D" w:rsidRDefault="002A544D" w:rsidP="002A544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систематическому ведению и наполнению портфолио </w:t>
            </w:r>
            <w:proofErr w:type="gramStart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Проведение мониторинга</w:t>
            </w:r>
          </w:p>
          <w:p w:rsidR="002A544D" w:rsidRPr="002A544D" w:rsidRDefault="002A544D" w:rsidP="002A544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достижений обучающихся.</w:t>
            </w:r>
          </w:p>
        </w:tc>
        <w:tc>
          <w:tcPr>
            <w:tcW w:w="1348" w:type="dxa"/>
          </w:tcPr>
          <w:p w:rsidR="002A544D" w:rsidRPr="002A544D" w:rsidRDefault="002A544D" w:rsidP="002A544D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</w:p>
          <w:p w:rsidR="002A544D" w:rsidRPr="002A544D" w:rsidRDefault="002A544D" w:rsidP="002A544D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</w:t>
            </w:r>
          </w:p>
        </w:tc>
        <w:tc>
          <w:tcPr>
            <w:tcW w:w="5245" w:type="dxa"/>
          </w:tcPr>
          <w:p w:rsidR="002A544D" w:rsidRPr="002A544D" w:rsidRDefault="002E1856" w:rsidP="002A544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наполнение портфолио</w:t>
            </w:r>
            <w:r w:rsidR="002A544D"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балла, отсутствие – 0 баллов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2A544D" w:rsidRPr="002A544D" w:rsidRDefault="002A544D" w:rsidP="002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 Динамика индивидуальных образовательных результатов </w:t>
            </w:r>
            <w:r w:rsidRPr="002A54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>(по результатам контрольных мероприятий, промежуточной и итоговой аттестации)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63" w:type="dxa"/>
          </w:tcPr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Положительная высокая  динамика успеваемости </w:t>
            </w:r>
            <w:proofErr w:type="gramStart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предмету</w:t>
            </w:r>
          </w:p>
        </w:tc>
        <w:tc>
          <w:tcPr>
            <w:tcW w:w="1348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</w:t>
            </w:r>
          </w:p>
        </w:tc>
        <w:tc>
          <w:tcPr>
            <w:tcW w:w="5245" w:type="dxa"/>
          </w:tcPr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</w:t>
            </w:r>
            <w:proofErr w:type="gramStart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, закончивших отчетный период с положительными оценками: 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Рост от 3 % и выше – 1 балл   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63" w:type="dxa"/>
          </w:tcPr>
          <w:p w:rsidR="002A544D" w:rsidRPr="002A544D" w:rsidRDefault="002A544D" w:rsidP="00F7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, не преодолевших минимал</w:t>
            </w:r>
            <w:r w:rsidR="002E1856">
              <w:rPr>
                <w:rFonts w:ascii="Times New Roman" w:eastAsia="Times New Roman" w:hAnsi="Times New Roman" w:cs="Times New Roman"/>
                <w:sz w:val="24"/>
                <w:szCs w:val="24"/>
              </w:rPr>
              <w:t>ьного порога по русскому языку и математике</w:t>
            </w:r>
          </w:p>
        </w:tc>
        <w:tc>
          <w:tcPr>
            <w:tcW w:w="1348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5245" w:type="dxa"/>
            <w:vAlign w:val="center"/>
          </w:tcPr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средний балл по предмету при прохождении ОГЭ.</w:t>
            </w:r>
          </w:p>
          <w:p w:rsidR="002A544D" w:rsidRPr="002A544D" w:rsidRDefault="002A544D" w:rsidP="002E1856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обучающихся, не преодолевши</w:t>
            </w:r>
            <w:r w:rsidR="002E1856">
              <w:rPr>
                <w:rFonts w:ascii="Times New Roman" w:eastAsia="Times New Roman" w:hAnsi="Times New Roman" w:cs="Times New Roman"/>
                <w:sz w:val="24"/>
                <w:szCs w:val="24"/>
              </w:rPr>
              <w:t>х минимальный порог - 5 баллов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2A54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 Реализация мероприятий, обеспечивающих взаимодействие с родителями обучающихся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763" w:type="dxa"/>
          </w:tcPr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процент посещаемости родителями классных и общешкольных родительских собраний.</w:t>
            </w:r>
          </w:p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(По данным протоколов).</w:t>
            </w:r>
          </w:p>
        </w:tc>
        <w:tc>
          <w:tcPr>
            <w:tcW w:w="1348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</w:p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</w:t>
            </w:r>
          </w:p>
        </w:tc>
        <w:tc>
          <w:tcPr>
            <w:tcW w:w="5245" w:type="dxa"/>
          </w:tcPr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баллов – до 50% </w:t>
            </w:r>
          </w:p>
          <w:p w:rsidR="002A544D" w:rsidRPr="002A544D" w:rsidRDefault="002E1856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– от 50</w:t>
            </w:r>
            <w:r w:rsidR="002A544D"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% - 75%</w:t>
            </w:r>
          </w:p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4 балла – от 76% до 100%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763" w:type="dxa"/>
          </w:tcPr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Удовлетворенность 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родителей (законных представителей), обучающихся качеством предоставляемых образовательных услуг</w:t>
            </w:r>
          </w:p>
        </w:tc>
        <w:tc>
          <w:tcPr>
            <w:tcW w:w="1348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3-5</w:t>
            </w:r>
          </w:p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5245" w:type="dxa"/>
          </w:tcPr>
          <w:p w:rsidR="002A544D" w:rsidRPr="002A544D" w:rsidRDefault="002E1856" w:rsidP="002E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Наличие письменных жалоб при подтверждении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фактов «-10» баллов, наличие благодарственных писем – 5 баллов</w:t>
            </w:r>
            <w:r w:rsidR="002A544D"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B02" w:rsidRPr="002A544D" w:rsidTr="006051B8">
        <w:trPr>
          <w:tblCellSpacing w:w="0" w:type="dxa"/>
        </w:trPr>
        <w:tc>
          <w:tcPr>
            <w:tcW w:w="709" w:type="dxa"/>
          </w:tcPr>
          <w:p w:rsidR="00293B02" w:rsidRPr="002A544D" w:rsidRDefault="00293B02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763" w:type="dxa"/>
          </w:tcPr>
          <w:p w:rsidR="00293B02" w:rsidRPr="002A544D" w:rsidRDefault="00293B02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родителями</w:t>
            </w:r>
          </w:p>
        </w:tc>
        <w:tc>
          <w:tcPr>
            <w:tcW w:w="1348" w:type="dxa"/>
          </w:tcPr>
          <w:p w:rsidR="00293B02" w:rsidRPr="002A544D" w:rsidRDefault="00293B02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 баллов</w:t>
            </w:r>
          </w:p>
        </w:tc>
        <w:tc>
          <w:tcPr>
            <w:tcW w:w="5245" w:type="dxa"/>
          </w:tcPr>
          <w:p w:rsidR="00293B02" w:rsidRPr="002A544D" w:rsidRDefault="00293B02" w:rsidP="002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02">
              <w:rPr>
                <w:rFonts w:ascii="Times New Roman" w:eastAsia="Times New Roman" w:hAnsi="Times New Roman" w:cs="Times New Roman"/>
                <w:sz w:val="23"/>
                <w:szCs w:val="23"/>
              </w:rPr>
              <w:t>- систематичность проведения родительских собраний, разно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образие и актуальность тематики – 5 баллов;</w:t>
            </w:r>
            <w:r w:rsidRPr="00293B0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  <w:r w:rsidRPr="00293B02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- привлечение к проведению род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ительских собраний специалистов – 10 баллов;</w:t>
            </w:r>
            <w:r w:rsidRPr="00293B02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- организаци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я работы родительского комитета по сплочению и развитию классного коллектива – 5 баллов; по благоустройству ОУ – 10 баллов. 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2A544D" w:rsidRPr="002A544D" w:rsidRDefault="002A544D" w:rsidP="002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5. </w:t>
            </w:r>
            <w:proofErr w:type="gramStart"/>
            <w:r w:rsidRPr="002A54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Участие и результаты участия учеников на олимпиадах, конкурсах, соревнованиях и др.)</w:t>
            </w:r>
            <w:proofErr w:type="gramEnd"/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63" w:type="dxa"/>
          </w:tcPr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победителей и призёров олимпиад федерального, регионального, му</w:t>
            </w:r>
            <w:r w:rsidR="002E1856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 и школьного уровней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A544D" w:rsidRPr="002A544D" w:rsidRDefault="000A2C8F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A544D"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0-40</w:t>
            </w:r>
          </w:p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5245" w:type="dxa"/>
          </w:tcPr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уровень – 40 </w:t>
            </w:r>
            <w:r w:rsidR="000A2C8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баллов,</w:t>
            </w:r>
            <w:r w:rsidR="000A2C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региональный уровень – 3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0 ба</w:t>
            </w:r>
            <w:r w:rsidR="000A2C8F">
              <w:rPr>
                <w:rFonts w:ascii="Times New Roman" w:eastAsia="Times New Roman" w:hAnsi="Times New Roman" w:cs="Times New Roman"/>
                <w:sz w:val="24"/>
                <w:szCs w:val="24"/>
              </w:rPr>
              <w:t>ллов, </w:t>
            </w:r>
            <w:r w:rsidR="000A2C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муниципальный уровень – 2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баллов.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763" w:type="dxa"/>
          </w:tcPr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призеров соревнований конкурсов, спартакиад различного уровня за отчетный период</w:t>
            </w:r>
          </w:p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A544D" w:rsidRPr="002A544D" w:rsidRDefault="002E1856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A2C8F">
              <w:rPr>
                <w:rFonts w:ascii="Times New Roman" w:eastAsia="Times New Roman" w:hAnsi="Times New Roman" w:cs="Times New Roman"/>
                <w:sz w:val="24"/>
                <w:szCs w:val="24"/>
              </w:rPr>
              <w:t>-45</w:t>
            </w:r>
          </w:p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5245" w:type="dxa"/>
          </w:tcPr>
          <w:p w:rsidR="002A544D" w:rsidRPr="002A544D" w:rsidRDefault="000A2C8F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уровень – 4</w:t>
            </w:r>
            <w:r w:rsidR="002A544D"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 – 1 чел., (группа обучающихся – 45 баллов.),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региональный уровень – 30</w:t>
            </w:r>
            <w:r w:rsidR="002A544D"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</w:t>
            </w:r>
            <w:r w:rsidR="0010641C">
              <w:rPr>
                <w:rFonts w:ascii="Times New Roman" w:eastAsia="Times New Roman" w:hAnsi="Times New Roman" w:cs="Times New Roman"/>
                <w:sz w:val="24"/>
                <w:szCs w:val="24"/>
              </w:rPr>
              <w:t>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3B0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чел., (группа обучающихся – 35 баллов)</w:t>
            </w:r>
            <w:r w:rsidR="001064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="001064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муниципальный уровень – 2</w:t>
            </w:r>
            <w:r w:rsidR="002A544D"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3B0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64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чел.,</w:t>
            </w:r>
            <w:r w:rsidR="00106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обучающихся</w:t>
            </w:r>
            <w:r w:rsidR="00106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25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06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– 5 баллов.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2A544D" w:rsidRPr="002A544D" w:rsidRDefault="002A544D" w:rsidP="002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6. Участие в коллективных педагогических проектах, профессиональных конкурсах, грантах, научно-практических конференция, общественная активность педагога. Участие в распространении передового педагогического опыта. Использование новых педагогических технологий.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763" w:type="dxa"/>
          </w:tcPr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профессиональных конкурсах, грантах. </w:t>
            </w:r>
          </w:p>
        </w:tc>
        <w:tc>
          <w:tcPr>
            <w:tcW w:w="1348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10-40</w:t>
            </w:r>
          </w:p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5245" w:type="dxa"/>
          </w:tcPr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уровень:</w:t>
            </w:r>
          </w:p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- заочное участие – 20 баллов,</w:t>
            </w:r>
          </w:p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- очное – 40 баллов</w:t>
            </w:r>
            <w:proofErr w:type="gramStart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егиональный уровень:</w:t>
            </w:r>
          </w:p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- заочное участие – 15 баллов,</w:t>
            </w:r>
          </w:p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- очное – 30 баллов</w:t>
            </w:r>
            <w:proofErr w:type="gramStart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униципальный уровень:</w:t>
            </w:r>
          </w:p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- заочное участие – 10 баллов,</w:t>
            </w:r>
          </w:p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  <w:proofErr w:type="gramEnd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 баллов.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763" w:type="dxa"/>
          </w:tcPr>
          <w:p w:rsidR="002A544D" w:rsidRPr="002A544D" w:rsidRDefault="002A544D" w:rsidP="000A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научно-практических конференциях</w:t>
            </w:r>
            <w:r w:rsidR="000A2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профессиональных олимпиадах и иных творческих конкурсах  </w:t>
            </w:r>
          </w:p>
        </w:tc>
        <w:tc>
          <w:tcPr>
            <w:tcW w:w="1348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5245" w:type="dxa"/>
          </w:tcPr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уровень:</w:t>
            </w:r>
          </w:p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- заочное участие – 20 баллов,</w:t>
            </w:r>
          </w:p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- очное – 30 баллов</w:t>
            </w:r>
            <w:proofErr w:type="gramStart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егиональный уровень:</w:t>
            </w:r>
          </w:p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- заочное участие – 15 баллов,</w:t>
            </w:r>
          </w:p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- очное – 25 баллов</w:t>
            </w:r>
            <w:proofErr w:type="gramStart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униципальный уровень:</w:t>
            </w:r>
          </w:p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- заочное участие – 10 баллов,</w:t>
            </w:r>
          </w:p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  <w:proofErr w:type="gramEnd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 баллов.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763" w:type="dxa"/>
          </w:tcPr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уровень распространения передового педагогического опыта</w:t>
            </w:r>
            <w:r w:rsidR="00885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участие в педагогических </w:t>
            </w:r>
            <w:r w:rsidR="008850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чтениях, круглых столах</w:t>
            </w:r>
          </w:p>
        </w:tc>
        <w:tc>
          <w:tcPr>
            <w:tcW w:w="1348" w:type="dxa"/>
          </w:tcPr>
          <w:p w:rsidR="002A544D" w:rsidRPr="002A544D" w:rsidRDefault="00D84854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10-4</w:t>
            </w:r>
            <w:r w:rsidR="002A544D"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5245" w:type="dxa"/>
            <w:vAlign w:val="center"/>
          </w:tcPr>
          <w:p w:rsidR="002A544D" w:rsidRPr="002A544D" w:rsidRDefault="00D84854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уровень – 4</w:t>
            </w:r>
            <w:r w:rsidR="002A544D"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региональный уровень – 30</w:t>
            </w:r>
            <w:r w:rsidR="002A544D"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ллов,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муниципальный уровень – 20 баллов,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уровень школы  – 10 баллов</w:t>
            </w:r>
            <w:r w:rsidR="002A544D"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Учитывается проведение открытых уроков, мастер-классов, </w:t>
            </w:r>
            <w:r w:rsidR="002A544D"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презентаций, творческих отчетов и др. мероприятий по распространению передового педагогического  опыта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2763" w:type="dxa"/>
          </w:tcPr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8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бщественная активность педагога, в том числе участие в проведении муниципального мониторинга качества образования выпускников 9-11(12)-х </w:t>
            </w:r>
            <w:proofErr w:type="spellStart"/>
            <w:r w:rsidR="00D8485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84854">
              <w:rPr>
                <w:rFonts w:ascii="Times New Roman" w:eastAsia="Times New Roman" w:hAnsi="Times New Roman" w:cs="Times New Roman"/>
                <w:sz w:val="24"/>
                <w:szCs w:val="24"/>
              </w:rPr>
              <w:t>. и в проведении ГИА</w:t>
            </w:r>
          </w:p>
        </w:tc>
        <w:tc>
          <w:tcPr>
            <w:tcW w:w="1348" w:type="dxa"/>
          </w:tcPr>
          <w:p w:rsidR="002A544D" w:rsidRPr="002A544D" w:rsidRDefault="00D84854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10-40</w:t>
            </w:r>
            <w:r w:rsidR="002A544D"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5245" w:type="dxa"/>
            <w:vAlign w:val="center"/>
          </w:tcPr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качестве эксперта при аттестац</w:t>
            </w:r>
            <w:r w:rsidR="00D84854">
              <w:rPr>
                <w:rFonts w:ascii="Times New Roman" w:eastAsia="Times New Roman" w:hAnsi="Times New Roman" w:cs="Times New Roman"/>
                <w:sz w:val="24"/>
                <w:szCs w:val="24"/>
              </w:rPr>
              <w:t>ии педагогических работников – 10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баллов. Участие в работе предметных комиссий при проведении ГИА – 10 баллов</w:t>
            </w:r>
            <w:r w:rsidR="00D8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день), организаторов – 10 баллов (1 день), руководителей пунктов – 40 баллов (1 день), уполномоченных ТЭК (ГЭК) – 20 баллов (1 день)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Работа в составе жюри конкурсов, профсоюзная </w:t>
            </w:r>
            <w:r w:rsidR="00D8485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деятельность, руководство МО – 2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баллов.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763" w:type="dxa"/>
          </w:tcPr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школьной аттестационной комиссии</w:t>
            </w:r>
          </w:p>
        </w:tc>
        <w:tc>
          <w:tcPr>
            <w:tcW w:w="1348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10-20 баллов</w:t>
            </w:r>
          </w:p>
        </w:tc>
        <w:tc>
          <w:tcPr>
            <w:tcW w:w="5245" w:type="dxa"/>
            <w:vAlign w:val="center"/>
          </w:tcPr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– 10 баллов, активное участие – 20 баллов.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2763" w:type="dxa"/>
          </w:tcPr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участия педагогов в разработке локальных актов</w:t>
            </w:r>
          </w:p>
        </w:tc>
        <w:tc>
          <w:tcPr>
            <w:tcW w:w="1348" w:type="dxa"/>
          </w:tcPr>
          <w:p w:rsidR="002A544D" w:rsidRPr="002A544D" w:rsidRDefault="00D84854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10-20</w:t>
            </w:r>
            <w:r w:rsidR="002A544D"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5245" w:type="dxa"/>
          </w:tcPr>
          <w:p w:rsidR="002A544D" w:rsidRPr="002A544D" w:rsidRDefault="00D84854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группой – 20 баллов, активное участие – 15 баллов, участие – 10</w:t>
            </w:r>
            <w:r w:rsidR="002A544D"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(1 локальный акт).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2763" w:type="dxa"/>
          </w:tcPr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="00D84854">
              <w:rPr>
                <w:rFonts w:ascii="Times New Roman" w:eastAsia="Times New Roman" w:hAnsi="Times New Roman" w:cs="Times New Roman"/>
                <w:sz w:val="24"/>
                <w:szCs w:val="24"/>
              </w:rPr>
              <w:t>епень участия в работе комиссий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осуществлению закупок и приемке и экспертизе поставленных товаров, выполненных работ и оказанных услуг</w:t>
            </w:r>
            <w:r w:rsidR="00D84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работе по размещению информации на официальных федеральных сайтах, в работе по планированию закупок, исполнению контрактов </w:t>
            </w:r>
          </w:p>
        </w:tc>
        <w:tc>
          <w:tcPr>
            <w:tcW w:w="1348" w:type="dxa"/>
          </w:tcPr>
          <w:p w:rsidR="002A544D" w:rsidRPr="002A544D" w:rsidRDefault="00D84854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20-6</w:t>
            </w:r>
            <w:r w:rsidR="002A544D"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5245" w:type="dxa"/>
          </w:tcPr>
          <w:p w:rsidR="002A544D" w:rsidRPr="002A544D" w:rsidRDefault="00D84854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– 60 баллов, активное участие – 40 баллов, участие – 2</w:t>
            </w:r>
            <w:r w:rsidR="002A544D"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баллов 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2763" w:type="dxa"/>
          </w:tcPr>
          <w:p w:rsidR="002A544D" w:rsidRPr="002A544D" w:rsidRDefault="002A544D" w:rsidP="009F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участия в работе комиссии</w:t>
            </w:r>
            <w:r w:rsidR="00F51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(групп),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временно создаваемых по мере необходимости в ОУ</w:t>
            </w:r>
            <w:r w:rsidR="009F33F8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представление ОУ в вышестоящих, контролирующих органах и в качестве межведомственного взаимодействия (федеральное казначейство, УФАС и т.д.)</w:t>
            </w:r>
          </w:p>
        </w:tc>
        <w:tc>
          <w:tcPr>
            <w:tcW w:w="1348" w:type="dxa"/>
          </w:tcPr>
          <w:p w:rsidR="002A544D" w:rsidRPr="002A544D" w:rsidRDefault="009F33F8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10-4</w:t>
            </w:r>
            <w:r w:rsidR="002A544D"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5245" w:type="dxa"/>
          </w:tcPr>
          <w:p w:rsidR="002A544D" w:rsidRPr="002A544D" w:rsidRDefault="009F33F8" w:rsidP="009F33F8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комиссией – 30 баллов, активное участие – 20 баллов, участие – 10</w:t>
            </w:r>
            <w:r w:rsidR="002A544D"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подготовка отчетной статистической документации – 40 баллов, представление интересов ОУ – 20 баллов</w:t>
            </w:r>
            <w:r w:rsidR="002A544D"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2763" w:type="dxa"/>
          </w:tcPr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помощь педагогическим работникам в разработке рабочих программ по предметам</w:t>
            </w:r>
          </w:p>
        </w:tc>
        <w:tc>
          <w:tcPr>
            <w:tcW w:w="1348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5245" w:type="dxa"/>
          </w:tcPr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</w:t>
            </w:r>
            <w:r w:rsidR="00F64BEE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ультирование одного педагога – 2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  <w:r w:rsidR="00F64BE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763" w:type="dxa"/>
          </w:tcPr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участия в подготовке ОУ к плановым и внеплановым проверкам, проводимыми различными надзорными органами и службами</w:t>
            </w:r>
          </w:p>
        </w:tc>
        <w:tc>
          <w:tcPr>
            <w:tcW w:w="1348" w:type="dxa"/>
          </w:tcPr>
          <w:p w:rsidR="002A544D" w:rsidRPr="002A544D" w:rsidRDefault="006A27EF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20-6</w:t>
            </w:r>
            <w:r w:rsidR="002A544D"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5245" w:type="dxa"/>
          </w:tcPr>
          <w:p w:rsidR="002A544D" w:rsidRPr="002A544D" w:rsidRDefault="006A27EF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подготовки – 60 баллов, активное участие – 30 баллов, участие – 2</w:t>
            </w:r>
            <w:r w:rsidR="002A544D"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  <w:r w:rsidR="00226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каждую</w:t>
            </w:r>
          </w:p>
        </w:tc>
      </w:tr>
      <w:tr w:rsidR="0022640F" w:rsidRPr="002A544D" w:rsidTr="006051B8">
        <w:trPr>
          <w:tblCellSpacing w:w="0" w:type="dxa"/>
        </w:trPr>
        <w:tc>
          <w:tcPr>
            <w:tcW w:w="709" w:type="dxa"/>
          </w:tcPr>
          <w:p w:rsidR="0022640F" w:rsidRPr="002A544D" w:rsidRDefault="0022640F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6.11</w:t>
            </w:r>
          </w:p>
        </w:tc>
        <w:tc>
          <w:tcPr>
            <w:tcW w:w="2763" w:type="dxa"/>
          </w:tcPr>
          <w:p w:rsidR="0022640F" w:rsidRPr="002A544D" w:rsidRDefault="0022640F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или) работа, связанная с обеспечением рабочего процесса в рамках уставной деятельности в период летних каникул</w:t>
            </w:r>
          </w:p>
        </w:tc>
        <w:tc>
          <w:tcPr>
            <w:tcW w:w="1348" w:type="dxa"/>
          </w:tcPr>
          <w:p w:rsidR="0022640F" w:rsidRDefault="0022640F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10-100 баллов</w:t>
            </w:r>
          </w:p>
        </w:tc>
        <w:tc>
          <w:tcPr>
            <w:tcW w:w="5245" w:type="dxa"/>
          </w:tcPr>
          <w:p w:rsidR="0022640F" w:rsidRDefault="0022640F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день) – 10 баллов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2A544D" w:rsidRPr="002A544D" w:rsidRDefault="002A544D" w:rsidP="002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7. Участие педагога в разработке и реализации основной образовательной программы, качество разработки и реализации рабочих программ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763" w:type="dxa"/>
          </w:tcPr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участия педагога в разработке основной образовательной программы учреждения</w:t>
            </w:r>
            <w:r w:rsidR="00166E73">
              <w:rPr>
                <w:rFonts w:ascii="Times New Roman" w:eastAsia="Times New Roman" w:hAnsi="Times New Roman" w:cs="Times New Roman"/>
                <w:sz w:val="24"/>
                <w:szCs w:val="24"/>
              </w:rPr>
              <w:t>, коллективного договора</w:t>
            </w:r>
          </w:p>
        </w:tc>
        <w:tc>
          <w:tcPr>
            <w:tcW w:w="1348" w:type="dxa"/>
          </w:tcPr>
          <w:p w:rsidR="002A544D" w:rsidRPr="002A544D" w:rsidRDefault="00166E73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30-100</w:t>
            </w:r>
          </w:p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5245" w:type="dxa"/>
          </w:tcPr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</w:t>
            </w:r>
            <w:r w:rsidR="00166E73">
              <w:rPr>
                <w:rFonts w:ascii="Times New Roman" w:eastAsia="Times New Roman" w:hAnsi="Times New Roman" w:cs="Times New Roman"/>
                <w:sz w:val="24"/>
                <w:szCs w:val="24"/>
              </w:rPr>
              <w:t>во группой по разработке ООП – 100 баллов, активное участие – 5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баллов, участие</w:t>
            </w:r>
            <w:r w:rsidR="00166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баллов.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763" w:type="dxa"/>
          </w:tcPr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участия педагогов в разработке Программы развития.</w:t>
            </w:r>
          </w:p>
        </w:tc>
        <w:tc>
          <w:tcPr>
            <w:tcW w:w="1348" w:type="dxa"/>
          </w:tcPr>
          <w:p w:rsidR="002A544D" w:rsidRPr="002A544D" w:rsidRDefault="00166E73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20-10</w:t>
            </w:r>
            <w:r w:rsidR="002A544D"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5245" w:type="dxa"/>
          </w:tcPr>
          <w:p w:rsidR="002A544D" w:rsidRPr="002A544D" w:rsidRDefault="00166E73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группой – 100 баллов, активное участие – 40 баллов, участие – 2</w:t>
            </w:r>
            <w:r w:rsidR="002A544D"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баллов.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763" w:type="dxa"/>
          </w:tcPr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и своевременность разработки и представления рабочих программ </w:t>
            </w:r>
          </w:p>
        </w:tc>
        <w:tc>
          <w:tcPr>
            <w:tcW w:w="1348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Норма, ниже нормы, выше нормы</w:t>
            </w:r>
          </w:p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245" w:type="dxa"/>
          </w:tcPr>
          <w:p w:rsidR="00F510FA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сентября – 5 баллов. Соответствие положению о рабочей программе – 5 баллов. За каждую рабочую программу – по 1 баллу. Предоставление программы после 1 октября – </w:t>
            </w:r>
          </w:p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«-10» баллов. 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2763" w:type="dxa"/>
          </w:tcPr>
          <w:p w:rsidR="002A544D" w:rsidRPr="002A544D" w:rsidRDefault="002A544D" w:rsidP="00A8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внеклассной работы по предмету</w:t>
            </w:r>
            <w:r w:rsidR="00A815A9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организация федеральных и республиканских и муниципальных конкурсов в ОУ</w:t>
            </w:r>
          </w:p>
        </w:tc>
        <w:tc>
          <w:tcPr>
            <w:tcW w:w="1348" w:type="dxa"/>
          </w:tcPr>
          <w:p w:rsidR="002A544D" w:rsidRPr="002A544D" w:rsidRDefault="00A815A9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0-30</w:t>
            </w:r>
          </w:p>
          <w:p w:rsidR="002A544D" w:rsidRPr="002A544D" w:rsidRDefault="00A815A9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5245" w:type="dxa"/>
          </w:tcPr>
          <w:p w:rsidR="002A544D" w:rsidRPr="002A544D" w:rsidRDefault="002A544D" w:rsidP="00A815A9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в отчетный период  </w:t>
            </w:r>
            <w:r w:rsidR="00A81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одного мероприятия с одним классом – 5 баллов, 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2-х и более мероприятий,  подготовленных и проведенных, учителем по предмету в рамках внеурочной деятельности  или предметной недели </w:t>
            </w:r>
            <w:r w:rsidR="00A815A9">
              <w:rPr>
                <w:rFonts w:ascii="Times New Roman" w:eastAsia="Times New Roman" w:hAnsi="Times New Roman" w:cs="Times New Roman"/>
                <w:sz w:val="24"/>
                <w:szCs w:val="24"/>
              </w:rPr>
              <w:t>– 10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баллов, </w:t>
            </w:r>
            <w:r w:rsidR="00A81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конкурсов в рамках ОУ – 20 баллов, 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мероприятий – 0 баллов.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Проведение в отчетный период  открытого внеклассного</w:t>
            </w:r>
            <w:r w:rsidR="00A81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на уровне школы – 10 баллов, на муниципальном – 20 баллов, региональном уровне – 30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баллов.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2A544D" w:rsidRPr="002A544D" w:rsidRDefault="002A544D" w:rsidP="002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8. Организация физкультурно-оздоровительной и спортивной работы, обеспечение безопасности жизнедеятельности детей в учебно-воспитательном процессе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763" w:type="dxa"/>
          </w:tcPr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проведение: тематических классных часов о здоровом образе жизни, Дни здоровья, спортивные состязания.</w:t>
            </w:r>
          </w:p>
        </w:tc>
        <w:tc>
          <w:tcPr>
            <w:tcW w:w="1348" w:type="dxa"/>
          </w:tcPr>
          <w:p w:rsidR="002A544D" w:rsidRPr="002A544D" w:rsidRDefault="00F510FA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5245" w:type="dxa"/>
          </w:tcPr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в отчетный период открытых классных часов о здоровом образе жизни </w:t>
            </w:r>
            <w:r w:rsidR="00293B0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балла.</w:t>
            </w:r>
          </w:p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в отчетный период спортивных состязаний</w:t>
            </w:r>
            <w:r w:rsidR="00F51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классами (параллелями) 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с предоставлением  отчетных материалов – 3 балла.</w:t>
            </w:r>
          </w:p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в о</w:t>
            </w:r>
            <w:r w:rsidR="00F510FA">
              <w:rPr>
                <w:rFonts w:ascii="Times New Roman" w:eastAsia="Times New Roman" w:hAnsi="Times New Roman" w:cs="Times New Roman"/>
                <w:sz w:val="24"/>
                <w:szCs w:val="24"/>
              </w:rPr>
              <w:t>тчетный период  Дня здоровья – 10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баллов.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763" w:type="dxa"/>
          </w:tcPr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</w:t>
            </w:r>
            <w:proofErr w:type="gramStart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горячим питанием </w:t>
            </w:r>
          </w:p>
        </w:tc>
        <w:tc>
          <w:tcPr>
            <w:tcW w:w="1348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нормы-0 баллов; норма- 0,5 балла; выше нормы- 1,5 балла; 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выше городского показателя -3 балла</w:t>
            </w:r>
          </w:p>
        </w:tc>
        <w:tc>
          <w:tcPr>
            <w:tcW w:w="5245" w:type="dxa"/>
          </w:tcPr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 Стабильно высокие показатели охвата горячим питанием – 80-100 % - 5 баллов. Положительная динамика охвата горячим питанием за отчетный период – 3 балла.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763" w:type="dxa"/>
          </w:tcPr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  </w:t>
            </w:r>
            <w:r w:rsidRPr="002A544D">
              <w:rPr>
                <w:rFonts w:ascii="Times New Roman" w:eastAsia="Times New Roman" w:hAnsi="Times New Roman" w:cs="Times New Roman"/>
              </w:rPr>
              <w:t>безопасности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жизнедеятельности детей в учебно-воспитательном процессе</w:t>
            </w:r>
          </w:p>
        </w:tc>
        <w:tc>
          <w:tcPr>
            <w:tcW w:w="1348" w:type="dxa"/>
          </w:tcPr>
          <w:p w:rsidR="002A544D" w:rsidRPr="002A544D" w:rsidRDefault="0022640F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2-4</w:t>
            </w:r>
          </w:p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балла</w:t>
            </w:r>
          </w:p>
        </w:tc>
        <w:tc>
          <w:tcPr>
            <w:tcW w:w="5245" w:type="dxa"/>
            <w:vAlign w:val="center"/>
          </w:tcPr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Своевременное проведение инструктажей по 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технике безопасности, пожарной безопасности и т.д. – 2 балла. Систематическое проведение занятий по обеспечению безопасности дорожного движения – 2 балла.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10065" w:type="dxa"/>
            <w:gridSpan w:val="4"/>
            <w:tcBorders>
              <w:right w:val="single" w:sz="4" w:space="0" w:color="auto"/>
            </w:tcBorders>
            <w:hideMark/>
          </w:tcPr>
          <w:p w:rsidR="002A544D" w:rsidRPr="002A544D" w:rsidRDefault="002A544D" w:rsidP="002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 9. </w:t>
            </w:r>
            <w:r w:rsidRPr="002A54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с детьми из социально-неблагополучных семей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  <w:hideMark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763" w:type="dxa"/>
          </w:tcPr>
          <w:p w:rsidR="002A544D" w:rsidRPr="002A544D" w:rsidRDefault="002A544D" w:rsidP="00E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работы по профилактике правонарушений среди обучающихся (сокращение числа обучающихся, состоящих на </w:t>
            </w:r>
            <w:proofErr w:type="spellStart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учете, совершивших правонарушения, условно осужденных, уклоняющихся от учебы, неуспевающих и других).</w:t>
            </w:r>
          </w:p>
        </w:tc>
        <w:tc>
          <w:tcPr>
            <w:tcW w:w="1348" w:type="dxa"/>
          </w:tcPr>
          <w:p w:rsidR="002A544D" w:rsidRPr="002A544D" w:rsidRDefault="00907EA1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0-4</w:t>
            </w:r>
            <w:r w:rsidR="002A544D"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5245" w:type="dxa"/>
          </w:tcPr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выявление очагов неблагополучия</w:t>
            </w:r>
            <w:r w:rsidR="00907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чел.) – 10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баллов. Социально-педагогическое сопровождение и воспитательное воздействие на несовершеннолетнего</w:t>
            </w:r>
            <w:r w:rsidR="00907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чел.)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 баллов. Индивидуальная работа с родителями несовершеннолетнего обучающегося, состоящего на </w:t>
            </w:r>
            <w:proofErr w:type="spellStart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учете</w:t>
            </w:r>
            <w:r w:rsidR="00907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чел.)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 баллов. Взаимодействие с субъектами профилактики (прокуратурой, ОУУП и ПДН, КДН, отдел опеки и попечительства, реабилитационн</w:t>
            </w:r>
            <w:r w:rsidR="00907EA1">
              <w:rPr>
                <w:rFonts w:ascii="Times New Roman" w:eastAsia="Times New Roman" w:hAnsi="Times New Roman" w:cs="Times New Roman"/>
                <w:sz w:val="24"/>
                <w:szCs w:val="24"/>
              </w:rPr>
              <w:t>ый центр и т.д.) – 2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баллов. Положительная динамика по сокращению числа обу</w:t>
            </w:r>
            <w:r w:rsidR="00907EA1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чающихся, состоящих на учете – 4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баллов. 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  <w:hideMark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  <w:r w:rsidRPr="002A54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763" w:type="dxa"/>
          </w:tcPr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(отсутствие) пропусков </w:t>
            </w:r>
            <w:proofErr w:type="gramStart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без уважительной причины</w:t>
            </w:r>
          </w:p>
        </w:tc>
        <w:tc>
          <w:tcPr>
            <w:tcW w:w="1348" w:type="dxa"/>
          </w:tcPr>
          <w:p w:rsidR="002A544D" w:rsidRPr="002A544D" w:rsidRDefault="00907EA1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0-15</w:t>
            </w:r>
          </w:p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</w:t>
            </w:r>
          </w:p>
        </w:tc>
        <w:tc>
          <w:tcPr>
            <w:tcW w:w="5245" w:type="dxa"/>
            <w:vAlign w:val="center"/>
          </w:tcPr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за отчетный период пропусков </w:t>
            </w:r>
            <w:proofErr w:type="gramStart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</w:t>
            </w:r>
            <w:r w:rsidR="00907EA1">
              <w:rPr>
                <w:rFonts w:ascii="Times New Roman" w:eastAsia="Times New Roman" w:hAnsi="Times New Roman" w:cs="Times New Roman"/>
                <w:sz w:val="24"/>
                <w:szCs w:val="24"/>
              </w:rPr>
              <w:t>ков без уважительной причины – 10 баллов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за отчетный период пропусков </w:t>
            </w:r>
            <w:proofErr w:type="gramStart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</w:t>
            </w:r>
            <w:r w:rsidR="00907EA1">
              <w:rPr>
                <w:rFonts w:ascii="Times New Roman" w:eastAsia="Times New Roman" w:hAnsi="Times New Roman" w:cs="Times New Roman"/>
                <w:sz w:val="24"/>
                <w:szCs w:val="24"/>
              </w:rPr>
              <w:t>ков без уважительной причины – 15 баллов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2A544D" w:rsidRPr="002A544D" w:rsidRDefault="002A544D" w:rsidP="002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10. Создание элементов образовательной инфраструктуры (оформление кабинета, музея и пр.)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2763" w:type="dxa"/>
          </w:tcPr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оптимальных условий труда в учебном кабинете для качественного проведения образовательного процесса</w:t>
            </w:r>
          </w:p>
        </w:tc>
        <w:tc>
          <w:tcPr>
            <w:tcW w:w="1348" w:type="dxa"/>
          </w:tcPr>
          <w:p w:rsidR="002A544D" w:rsidRPr="002A544D" w:rsidRDefault="00EC0D80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  <w:p w:rsidR="002A544D" w:rsidRPr="002A544D" w:rsidRDefault="00EC0D80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5245" w:type="dxa"/>
          </w:tcPr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Методическое, эстетическое и санитарно-гигиеническое состояние кабинета: удовлетворительное – 1 балл, хорошее – 3 балла, отличное – 5 баллов.</w:t>
            </w:r>
            <w:proofErr w:type="gramEnd"/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2763" w:type="dxa"/>
          </w:tcPr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элементов образовательной инфраструктуры (оформление музея, столовой, рекреаций, спортивных залов и т.п.)</w:t>
            </w:r>
          </w:p>
        </w:tc>
        <w:tc>
          <w:tcPr>
            <w:tcW w:w="1348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</w:t>
            </w:r>
          </w:p>
        </w:tc>
        <w:tc>
          <w:tcPr>
            <w:tcW w:w="5245" w:type="dxa"/>
          </w:tcPr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работах по оформлению и содержанию  рекреаций, столовой, спортивных залов, музея – 3 балла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10065" w:type="dxa"/>
            <w:gridSpan w:val="4"/>
            <w:tcBorders>
              <w:right w:val="single" w:sz="4" w:space="0" w:color="auto"/>
            </w:tcBorders>
            <w:hideMark/>
          </w:tcPr>
          <w:p w:rsidR="002A544D" w:rsidRPr="002A544D" w:rsidRDefault="002A544D" w:rsidP="002A544D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11. Инновационная деятельность и учебно-методическая активность педагога, работа по самообразованию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2763" w:type="dxa"/>
          </w:tcPr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педагога в исследовательской деятельности</w:t>
            </w:r>
          </w:p>
        </w:tc>
        <w:tc>
          <w:tcPr>
            <w:tcW w:w="1348" w:type="dxa"/>
          </w:tcPr>
          <w:p w:rsidR="002A544D" w:rsidRPr="002A544D" w:rsidRDefault="00887CB8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0-40</w:t>
            </w:r>
          </w:p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исследовательской работы:</w:t>
            </w:r>
          </w:p>
          <w:p w:rsidR="002A544D" w:rsidRPr="002A544D" w:rsidRDefault="00887CB8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школьном уровне -10 баллов</w:t>
            </w:r>
            <w:r w:rsidR="002A544D"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A544D" w:rsidRPr="002A544D" w:rsidRDefault="00887CB8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муниципальном уровне </w:t>
            </w:r>
            <w:r w:rsidR="00293B0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баллов</w:t>
            </w:r>
            <w:r w:rsidR="002A544D"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</w:t>
            </w:r>
            <w:r w:rsidR="00887CB8">
              <w:rPr>
                <w:rFonts w:ascii="Times New Roman" w:eastAsia="Times New Roman" w:hAnsi="Times New Roman" w:cs="Times New Roman"/>
                <w:sz w:val="24"/>
                <w:szCs w:val="24"/>
              </w:rPr>
              <w:t>гиональном уровне – 30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2A544D" w:rsidRPr="002A544D" w:rsidRDefault="00887CB8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 – 40</w:t>
            </w:r>
            <w:r w:rsidR="002A544D"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2763" w:type="dxa"/>
          </w:tcPr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дистанционных конкурсах </w:t>
            </w:r>
          </w:p>
        </w:tc>
        <w:tc>
          <w:tcPr>
            <w:tcW w:w="1348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0-5</w:t>
            </w:r>
          </w:p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Призовые места в </w:t>
            </w:r>
            <w:proofErr w:type="gramStart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 балла; в региональном  - 5 баллов, в ведомственных или общероссийских – 4 балла, в федеральном – 7 баллов.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2763" w:type="dxa"/>
          </w:tcPr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 Участие в обновлении школьного сайта </w:t>
            </w:r>
          </w:p>
        </w:tc>
        <w:tc>
          <w:tcPr>
            <w:tcW w:w="1348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5245" w:type="dxa"/>
          </w:tcPr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Систематическое участие в отчетный период:  более 3 материалов </w:t>
            </w:r>
            <w:r w:rsidR="00293B0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баллов;</w:t>
            </w:r>
          </w:p>
          <w:p w:rsidR="002A544D" w:rsidRPr="002A544D" w:rsidRDefault="009D06B1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F51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олее 2-х материалов - </w:t>
            </w:r>
            <w:r w:rsidR="002A544D"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Однократное участие в отчетный период – 1 балл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2763" w:type="dxa"/>
          </w:tcPr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педагогом 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личного  образовательного сайта или блога </w:t>
            </w:r>
          </w:p>
        </w:tc>
        <w:tc>
          <w:tcPr>
            <w:tcW w:w="1348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0-5</w:t>
            </w:r>
          </w:p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5245" w:type="dxa"/>
          </w:tcPr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личного сайта  - 3 балла.</w:t>
            </w:r>
          </w:p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блога – 5 баллов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11.5.</w:t>
            </w:r>
          </w:p>
        </w:tc>
        <w:tc>
          <w:tcPr>
            <w:tcW w:w="2763" w:type="dxa"/>
          </w:tcPr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работы педагога по теме самообразования</w:t>
            </w:r>
          </w:p>
        </w:tc>
        <w:tc>
          <w:tcPr>
            <w:tcW w:w="1348" w:type="dxa"/>
          </w:tcPr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Норма, ниже нормы, выше нормы</w:t>
            </w:r>
          </w:p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5245" w:type="dxa"/>
          </w:tcPr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не имеет системы работы по теме  -</w:t>
            </w:r>
            <w:r w:rsidR="009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баллов; педагог работает по системе </w:t>
            </w:r>
            <w:r w:rsidR="00293B0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балл; педагог представляет свой опыт по теме 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(методические разработки, аналитические материалы, выступления на МО</w:t>
            </w:r>
            <w:r w:rsidR="009D06B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балла, ГМО </w:t>
            </w:r>
            <w:r w:rsidR="00293B0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балла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2A544D" w:rsidRPr="002A544D" w:rsidRDefault="002A544D" w:rsidP="002A544D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12. Высокая исполнительная дисциплина при выполнении должностных обязанностей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763" w:type="dxa"/>
          </w:tcPr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 классных  журналов</w:t>
            </w:r>
          </w:p>
        </w:tc>
        <w:tc>
          <w:tcPr>
            <w:tcW w:w="1348" w:type="dxa"/>
          </w:tcPr>
          <w:p w:rsidR="002A544D" w:rsidRPr="002A544D" w:rsidRDefault="00065F36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  <w:p w:rsidR="002A544D" w:rsidRPr="002A544D" w:rsidRDefault="00065F36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5245" w:type="dxa"/>
          </w:tcPr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отчетный период:</w:t>
            </w:r>
          </w:p>
          <w:p w:rsidR="002A544D" w:rsidRPr="002A544D" w:rsidRDefault="00065F36" w:rsidP="00065F36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замечаний  - 3 балла; ведение электронного журнала – 5 баллов; без</w:t>
            </w:r>
            <w:r w:rsidR="002A544D"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замечаний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A544D"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наличие замечаний – </w:t>
            </w:r>
            <w:r w:rsidRPr="00065F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«-10»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  <w:r w:rsidR="002A544D"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2763" w:type="dxa"/>
          </w:tcPr>
          <w:p w:rsidR="002A544D" w:rsidRPr="002A544D" w:rsidRDefault="002A544D" w:rsidP="0022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отчетной и иной документации, </w:t>
            </w:r>
            <w:r w:rsidR="0022640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установленной локальными актами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22640F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приказами и иными нормативно-правовыми актами, письмами вышестоящих организаций и по межведомственному взаимодействию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348" w:type="dxa"/>
          </w:tcPr>
          <w:p w:rsidR="002A544D" w:rsidRPr="002A544D" w:rsidRDefault="0022640F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3-10</w:t>
            </w:r>
          </w:p>
          <w:p w:rsidR="002A544D" w:rsidRPr="002A544D" w:rsidRDefault="0022640F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5245" w:type="dxa"/>
          </w:tcPr>
          <w:p w:rsidR="0022640F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Своевременная подача отчетов</w:t>
            </w:r>
            <w:r w:rsidR="00226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2640F" w:rsidRDefault="0022640F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уровне школы – 3 балла, </w:t>
            </w:r>
            <w:r w:rsidR="002A544D"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640F" w:rsidRDefault="0022640F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вышестоящие и межведомственные организации – 10 баллов.</w:t>
            </w:r>
          </w:p>
          <w:p w:rsidR="002A544D" w:rsidRPr="002A544D" w:rsidRDefault="0022640F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65F36">
              <w:rPr>
                <w:rFonts w:ascii="Times New Roman" w:eastAsia="Times New Roman" w:hAnsi="Times New Roman" w:cs="Times New Roman"/>
                <w:sz w:val="24"/>
                <w:szCs w:val="24"/>
              </w:rPr>
              <w:t>арушение сроков </w:t>
            </w:r>
            <w:r w:rsidR="002A544D"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 до </w:t>
            </w:r>
            <w:r w:rsidR="002A544D" w:rsidRPr="002A5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«-5»</w:t>
            </w:r>
            <w:r w:rsidR="002A544D"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2763" w:type="dxa"/>
          </w:tcPr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рабочего места учителя</w:t>
            </w:r>
          </w:p>
        </w:tc>
        <w:tc>
          <w:tcPr>
            <w:tcW w:w="1348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245" w:type="dxa"/>
          </w:tcPr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Соблюдение санитарно-гигиенических требований к  рабочему месту учителя  - 1 балл; наличие замечаний- </w:t>
            </w:r>
            <w:r w:rsidRPr="002A5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«-1»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 за каждое</w:t>
            </w:r>
          </w:p>
        </w:tc>
      </w:tr>
      <w:tr w:rsidR="00293B02" w:rsidRPr="002A544D" w:rsidTr="006051B8">
        <w:trPr>
          <w:tblCellSpacing w:w="0" w:type="dxa"/>
        </w:trPr>
        <w:tc>
          <w:tcPr>
            <w:tcW w:w="709" w:type="dxa"/>
          </w:tcPr>
          <w:p w:rsidR="00293B02" w:rsidRPr="002A544D" w:rsidRDefault="00293B02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2763" w:type="dxa"/>
          </w:tcPr>
          <w:p w:rsidR="00293B02" w:rsidRPr="002A544D" w:rsidRDefault="00293B02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классной и другой документации</w:t>
            </w:r>
          </w:p>
        </w:tc>
        <w:tc>
          <w:tcPr>
            <w:tcW w:w="1348" w:type="dxa"/>
          </w:tcPr>
          <w:p w:rsidR="00293B02" w:rsidRPr="002A544D" w:rsidRDefault="00065F36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0-12 баллов</w:t>
            </w:r>
          </w:p>
        </w:tc>
        <w:tc>
          <w:tcPr>
            <w:tcW w:w="5245" w:type="dxa"/>
          </w:tcPr>
          <w:p w:rsidR="00293B02" w:rsidRPr="002A544D" w:rsidRDefault="00293B02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02">
              <w:rPr>
                <w:rFonts w:ascii="Times New Roman" w:eastAsia="Times New Roman" w:hAnsi="Times New Roman" w:cs="Times New Roman"/>
                <w:sz w:val="23"/>
                <w:szCs w:val="23"/>
              </w:rPr>
              <w:t>- соблюдение требований к ведению классной документации</w:t>
            </w:r>
            <w:r w:rsidR="00065F3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3 балла</w:t>
            </w:r>
            <w:r w:rsidRPr="00293B02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  <w:r w:rsidRPr="00293B02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- наличие и качество плана воспитательной работы (анализ, характеристика классного коллектива, обоснованность целей и задач, содержание мероприятий)</w:t>
            </w:r>
            <w:r w:rsidR="00065F3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3 балла</w:t>
            </w:r>
            <w:r w:rsidRPr="00293B02">
              <w:rPr>
                <w:rFonts w:ascii="Times New Roman" w:eastAsia="Times New Roman" w:hAnsi="Times New Roman" w:cs="Times New Roman"/>
                <w:sz w:val="23"/>
                <w:szCs w:val="23"/>
              </w:rPr>
              <w:t>, </w:t>
            </w:r>
            <w:r w:rsidRPr="00293B02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- организация </w:t>
            </w:r>
            <w:proofErr w:type="gramStart"/>
            <w:r w:rsidRPr="00293B02">
              <w:rPr>
                <w:rFonts w:ascii="Times New Roman" w:eastAsia="Times New Roman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Pr="00293B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посещаемостью занятий</w:t>
            </w:r>
            <w:r w:rsidR="00065F3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3 балла</w:t>
            </w:r>
            <w:r w:rsidRPr="00293B02">
              <w:rPr>
                <w:rFonts w:ascii="Times New Roman" w:eastAsia="Times New Roman" w:hAnsi="Times New Roman" w:cs="Times New Roman"/>
                <w:sz w:val="23"/>
                <w:szCs w:val="23"/>
              </w:rPr>
              <w:t>; </w:t>
            </w:r>
            <w:r w:rsidRPr="00293B02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- контроль за ведением ученических дневников</w:t>
            </w:r>
            <w:r w:rsidR="00065F3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3 балла</w:t>
            </w:r>
            <w:r w:rsidRPr="00293B02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2A544D" w:rsidRPr="002A544D" w:rsidRDefault="002A544D" w:rsidP="002A544D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13. Организация летнего оздоровительного отдыха </w:t>
            </w:r>
            <w:proofErr w:type="gramStart"/>
            <w:r w:rsidRPr="002A54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2763" w:type="dxa"/>
          </w:tcPr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педагога в организации отдыха детей  </w:t>
            </w:r>
          </w:p>
        </w:tc>
        <w:tc>
          <w:tcPr>
            <w:tcW w:w="1348" w:type="dxa"/>
          </w:tcPr>
          <w:p w:rsidR="002A544D" w:rsidRPr="002A544D" w:rsidRDefault="00BF584F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0-100</w:t>
            </w:r>
          </w:p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5245" w:type="dxa"/>
          </w:tcPr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  в л</w:t>
            </w:r>
            <w:r w:rsidR="00BF584F">
              <w:rPr>
                <w:rFonts w:ascii="Times New Roman" w:eastAsia="Times New Roman" w:hAnsi="Times New Roman" w:cs="Times New Roman"/>
                <w:sz w:val="24"/>
                <w:szCs w:val="24"/>
              </w:rPr>
              <w:t>агере с дневным пребыванием  - 10 баллов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F53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F584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начальника лагеря - 100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баллов, работа зам</w:t>
            </w:r>
            <w:r w:rsidR="00BF584F">
              <w:rPr>
                <w:rFonts w:ascii="Times New Roman" w:eastAsia="Times New Roman" w:hAnsi="Times New Roman" w:cs="Times New Roman"/>
                <w:sz w:val="24"/>
                <w:szCs w:val="24"/>
              </w:rPr>
              <w:t>естителем начальника лагеря - 50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баллов; организация  спортивной работы, согласно утверж</w:t>
            </w:r>
            <w:r w:rsidR="00BF584F">
              <w:rPr>
                <w:rFonts w:ascii="Times New Roman" w:eastAsia="Times New Roman" w:hAnsi="Times New Roman" w:cs="Times New Roman"/>
                <w:sz w:val="24"/>
                <w:szCs w:val="24"/>
              </w:rPr>
              <w:t>денному плану работы лагеря  - 10 баллов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2A544D" w:rsidRPr="002A544D" w:rsidRDefault="002A544D" w:rsidP="00F7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A54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14. </w:t>
            </w:r>
            <w:r w:rsidRPr="002A544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Участие  педагога в общественной социально-значимой деятельности </w:t>
            </w:r>
            <w:r w:rsidR="00F701B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школы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2763" w:type="dxa"/>
          </w:tcPr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социального партнерства с другими учреждениями</w:t>
            </w:r>
          </w:p>
        </w:tc>
        <w:tc>
          <w:tcPr>
            <w:tcW w:w="1348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</w:p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</w:t>
            </w:r>
          </w:p>
        </w:tc>
        <w:tc>
          <w:tcPr>
            <w:tcW w:w="5245" w:type="dxa"/>
          </w:tcPr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 с 2 и свыше  учреждениями -</w:t>
            </w:r>
            <w:r w:rsidR="00EF5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балла.</w:t>
            </w:r>
          </w:p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 с 1 учреждением -1 балл.</w:t>
            </w:r>
          </w:p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2763" w:type="dxa"/>
          </w:tcPr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к новому учебному году </w:t>
            </w:r>
          </w:p>
        </w:tc>
        <w:tc>
          <w:tcPr>
            <w:tcW w:w="1348" w:type="dxa"/>
          </w:tcPr>
          <w:p w:rsidR="002A544D" w:rsidRPr="002A544D" w:rsidRDefault="00BF584F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0-8</w:t>
            </w:r>
          </w:p>
          <w:p w:rsidR="002A544D" w:rsidRPr="002A544D" w:rsidRDefault="00BF584F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5245" w:type="dxa"/>
          </w:tcPr>
          <w:p w:rsidR="002A544D" w:rsidRPr="002A544D" w:rsidRDefault="002A544D" w:rsidP="002A544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 Организация ремонта учебного помещения:  косметический ремонт – 4 балла, косметический ремонт с изменениями интерьера – 8 баллов.</w:t>
            </w:r>
          </w:p>
        </w:tc>
      </w:tr>
      <w:tr w:rsidR="002A544D" w:rsidRPr="002A544D" w:rsidTr="006051B8">
        <w:trPr>
          <w:tblCellSpacing w:w="0" w:type="dxa"/>
        </w:trPr>
        <w:tc>
          <w:tcPr>
            <w:tcW w:w="709" w:type="dxa"/>
          </w:tcPr>
          <w:p w:rsidR="002A544D" w:rsidRPr="002A544D" w:rsidRDefault="002A544D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2763" w:type="dxa"/>
          </w:tcPr>
          <w:p w:rsidR="002A544D" w:rsidRPr="002A544D" w:rsidRDefault="002A544D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  благоустройстве и 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озеленении территории</w:t>
            </w:r>
          </w:p>
        </w:tc>
        <w:tc>
          <w:tcPr>
            <w:tcW w:w="1348" w:type="dxa"/>
          </w:tcPr>
          <w:p w:rsidR="002A544D" w:rsidRPr="002A544D" w:rsidRDefault="007E2AE1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2-20</w:t>
            </w:r>
          </w:p>
          <w:p w:rsidR="002A544D" w:rsidRPr="002A544D" w:rsidRDefault="007E2AE1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5245" w:type="dxa"/>
          </w:tcPr>
          <w:p w:rsidR="002A544D" w:rsidRPr="002A544D" w:rsidRDefault="002A544D" w:rsidP="00EF5365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участие в оформлении клумбы и поддержании ее в</w:t>
            </w:r>
            <w:r w:rsidR="007E2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нешнего вида, посадка </w:t>
            </w:r>
            <w:r w:rsidR="007E2A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деревьев 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>– 2 балла</w:t>
            </w:r>
            <w:r w:rsidR="007E2AE1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организация работы классного коллектива – 5 баллов, организация работы в рамках ОУ – 20 баллов</w:t>
            </w:r>
            <w:r w:rsidRPr="002A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B02" w:rsidRPr="002A544D" w:rsidTr="00293B02">
        <w:trPr>
          <w:tblCellSpacing w:w="0" w:type="dxa"/>
        </w:trPr>
        <w:tc>
          <w:tcPr>
            <w:tcW w:w="10065" w:type="dxa"/>
            <w:gridSpan w:val="4"/>
          </w:tcPr>
          <w:p w:rsidR="00293B02" w:rsidRPr="00293B02" w:rsidRDefault="00293B02" w:rsidP="007E2AE1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93B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15. Показатели оценки деятельности и результативности классного руководителя</w:t>
            </w:r>
          </w:p>
        </w:tc>
      </w:tr>
      <w:tr w:rsidR="00293B02" w:rsidRPr="002A544D" w:rsidTr="006051B8">
        <w:trPr>
          <w:tblCellSpacing w:w="0" w:type="dxa"/>
        </w:trPr>
        <w:tc>
          <w:tcPr>
            <w:tcW w:w="709" w:type="dxa"/>
          </w:tcPr>
          <w:p w:rsidR="00293B02" w:rsidRPr="00293B02" w:rsidRDefault="00293B02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3B02">
              <w:rPr>
                <w:rFonts w:ascii="Times New Roman" w:eastAsia="Times New Roman" w:hAnsi="Times New Roman" w:cs="Times New Roman"/>
                <w:sz w:val="23"/>
                <w:szCs w:val="23"/>
              </w:rPr>
              <w:t>15.1.</w:t>
            </w:r>
          </w:p>
        </w:tc>
        <w:tc>
          <w:tcPr>
            <w:tcW w:w="2763" w:type="dxa"/>
          </w:tcPr>
          <w:p w:rsidR="00293B02" w:rsidRPr="00293B02" w:rsidRDefault="00293B02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3B02">
              <w:rPr>
                <w:rFonts w:ascii="Times New Roman" w:eastAsia="Times New Roman" w:hAnsi="Times New Roman" w:cs="Times New Roman"/>
                <w:sz w:val="23"/>
                <w:szCs w:val="23"/>
              </w:rPr>
              <w:t>Координация деятельности участников образовательного процесса по обеспечению психолого-педагогического сопровождения и формированию здорового образа жизни</w:t>
            </w:r>
          </w:p>
        </w:tc>
        <w:tc>
          <w:tcPr>
            <w:tcW w:w="1348" w:type="dxa"/>
          </w:tcPr>
          <w:p w:rsidR="00293B02" w:rsidRPr="00293B02" w:rsidRDefault="00293B02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5-10 баллов</w:t>
            </w:r>
          </w:p>
        </w:tc>
        <w:tc>
          <w:tcPr>
            <w:tcW w:w="5245" w:type="dxa"/>
          </w:tcPr>
          <w:p w:rsidR="00293B02" w:rsidRDefault="00293B02" w:rsidP="0029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 занятость обучающихся во внеурочное время: 100 % - 10 баллов, 75 % - 7 баллов, 50 % - 5 б</w:t>
            </w:r>
            <w:r w:rsidR="00A80D7C">
              <w:rPr>
                <w:rFonts w:ascii="Times New Roman" w:eastAsia="Times New Roman" w:hAnsi="Times New Roman" w:cs="Times New Roman"/>
                <w:sz w:val="23"/>
                <w:szCs w:val="23"/>
              </w:rPr>
              <w:t>аллов;</w:t>
            </w:r>
          </w:p>
          <w:p w:rsidR="00293B02" w:rsidRPr="00293B02" w:rsidRDefault="00293B02" w:rsidP="00293B0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3B02">
              <w:rPr>
                <w:rFonts w:ascii="Times New Roman" w:eastAsia="Times New Roman" w:hAnsi="Times New Roman" w:cs="Times New Roman"/>
                <w:sz w:val="23"/>
                <w:szCs w:val="23"/>
              </w:rPr>
              <w:t>- изучение семей и организация поддержки проблемным семьям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5 баллов, </w:t>
            </w:r>
            <w:r w:rsidRPr="00293B02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</w:p>
        </w:tc>
      </w:tr>
      <w:tr w:rsidR="00293B02" w:rsidRPr="002A544D" w:rsidTr="006051B8">
        <w:trPr>
          <w:tblCellSpacing w:w="0" w:type="dxa"/>
        </w:trPr>
        <w:tc>
          <w:tcPr>
            <w:tcW w:w="709" w:type="dxa"/>
          </w:tcPr>
          <w:p w:rsidR="00293B02" w:rsidRPr="00293B02" w:rsidRDefault="00293B02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15.2</w:t>
            </w:r>
          </w:p>
        </w:tc>
        <w:tc>
          <w:tcPr>
            <w:tcW w:w="2763" w:type="dxa"/>
          </w:tcPr>
          <w:p w:rsidR="00293B02" w:rsidRPr="00293B02" w:rsidRDefault="00065F36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Участие класса в общешкольных и внешкольных мероприятиях</w:t>
            </w:r>
          </w:p>
        </w:tc>
        <w:tc>
          <w:tcPr>
            <w:tcW w:w="1348" w:type="dxa"/>
          </w:tcPr>
          <w:p w:rsidR="00293B02" w:rsidRPr="00293B02" w:rsidRDefault="00065F36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0-10 баллов</w:t>
            </w:r>
          </w:p>
        </w:tc>
        <w:tc>
          <w:tcPr>
            <w:tcW w:w="5245" w:type="dxa"/>
          </w:tcPr>
          <w:p w:rsidR="00293B02" w:rsidRDefault="00065F36" w:rsidP="007E2AE1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Систематическое участия – 5 баллов, систематическое активное участие – 10 баллов</w:t>
            </w:r>
          </w:p>
        </w:tc>
      </w:tr>
      <w:tr w:rsidR="00293B02" w:rsidRPr="002A544D" w:rsidTr="006051B8">
        <w:trPr>
          <w:tblCellSpacing w:w="0" w:type="dxa"/>
        </w:trPr>
        <w:tc>
          <w:tcPr>
            <w:tcW w:w="709" w:type="dxa"/>
          </w:tcPr>
          <w:p w:rsidR="00293B02" w:rsidRDefault="00293B02" w:rsidP="002A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15.3</w:t>
            </w:r>
          </w:p>
        </w:tc>
        <w:tc>
          <w:tcPr>
            <w:tcW w:w="2763" w:type="dxa"/>
          </w:tcPr>
          <w:p w:rsidR="00293B02" w:rsidRDefault="00065F36" w:rsidP="002A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классного коллектива</w:t>
            </w:r>
          </w:p>
        </w:tc>
        <w:tc>
          <w:tcPr>
            <w:tcW w:w="1348" w:type="dxa"/>
          </w:tcPr>
          <w:p w:rsidR="00293B02" w:rsidRPr="00293B02" w:rsidRDefault="00065F36" w:rsidP="000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0-25 баллов</w:t>
            </w:r>
          </w:p>
        </w:tc>
        <w:tc>
          <w:tcPr>
            <w:tcW w:w="5245" w:type="dxa"/>
          </w:tcPr>
          <w:p w:rsidR="00293B02" w:rsidRDefault="00065F36" w:rsidP="007E2AE1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 уровень общей культуры и дисциплины обучающихся – 5 баллов;</w:t>
            </w:r>
          </w:p>
          <w:p w:rsidR="00065F36" w:rsidRDefault="00065F36" w:rsidP="007E2AE1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 наличие ученического самоуправления – 10 баллов;</w:t>
            </w:r>
          </w:p>
          <w:p w:rsidR="00065F36" w:rsidRPr="00293B02" w:rsidRDefault="00065F36" w:rsidP="00065F36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 соблюдение ношения школьной формы 100 % учащихся – 10 баллов.</w:t>
            </w:r>
          </w:p>
        </w:tc>
      </w:tr>
    </w:tbl>
    <w:p w:rsidR="002A544D" w:rsidRDefault="002A544D" w:rsidP="00337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44D" w:rsidRDefault="002A544D" w:rsidP="00337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44D" w:rsidRDefault="002A544D" w:rsidP="00337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7A79" w:rsidRDefault="00337A79" w:rsidP="00E9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44D" w:rsidRDefault="002A544D" w:rsidP="00E9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44D" w:rsidRDefault="002A544D" w:rsidP="00E9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44D" w:rsidRDefault="002A544D" w:rsidP="00E9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44D" w:rsidRDefault="002A544D" w:rsidP="00E9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44D" w:rsidRDefault="002A544D" w:rsidP="00E9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44D" w:rsidRDefault="002A544D" w:rsidP="00E9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44D" w:rsidRDefault="002A544D" w:rsidP="00E9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44D" w:rsidRDefault="002A544D" w:rsidP="00E9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44D" w:rsidRDefault="002A544D" w:rsidP="00E9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44D" w:rsidRDefault="002A544D" w:rsidP="00E9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44D" w:rsidRDefault="002A544D" w:rsidP="00E9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44D" w:rsidRDefault="002A544D" w:rsidP="00E9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44D" w:rsidRDefault="002A544D" w:rsidP="00E9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44D" w:rsidRDefault="002A544D" w:rsidP="00E9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44D" w:rsidRDefault="002A544D" w:rsidP="00E9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44D" w:rsidRDefault="002A544D" w:rsidP="00E9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7A79" w:rsidRDefault="00337A79" w:rsidP="00337A79">
      <w:pPr>
        <w:rPr>
          <w:rFonts w:ascii="Times New Roman" w:hAnsi="Times New Roman" w:cs="Times New Roman"/>
          <w:sz w:val="26"/>
          <w:szCs w:val="26"/>
        </w:rPr>
      </w:pPr>
    </w:p>
    <w:p w:rsidR="00065F36" w:rsidRDefault="00065F36" w:rsidP="00337A79">
      <w:pPr>
        <w:rPr>
          <w:rFonts w:ascii="Times New Roman" w:hAnsi="Times New Roman" w:cs="Times New Roman"/>
          <w:sz w:val="26"/>
          <w:szCs w:val="26"/>
        </w:rPr>
      </w:pPr>
    </w:p>
    <w:p w:rsidR="00065F36" w:rsidRDefault="00065F36" w:rsidP="00337A79">
      <w:pPr>
        <w:rPr>
          <w:rFonts w:ascii="Times New Roman" w:hAnsi="Times New Roman" w:cs="Times New Roman"/>
          <w:sz w:val="26"/>
          <w:szCs w:val="26"/>
        </w:rPr>
      </w:pPr>
    </w:p>
    <w:p w:rsidR="00F510FA" w:rsidRDefault="00F510FA" w:rsidP="00337A79">
      <w:pPr>
        <w:rPr>
          <w:rFonts w:ascii="Times New Roman" w:hAnsi="Times New Roman" w:cs="Times New Roman"/>
          <w:sz w:val="26"/>
          <w:szCs w:val="26"/>
        </w:rPr>
      </w:pPr>
    </w:p>
    <w:p w:rsidR="00F510FA" w:rsidRDefault="00F510FA" w:rsidP="00337A79">
      <w:pPr>
        <w:rPr>
          <w:rFonts w:ascii="Times New Roman" w:hAnsi="Times New Roman" w:cs="Times New Roman"/>
          <w:sz w:val="26"/>
          <w:szCs w:val="26"/>
        </w:rPr>
      </w:pPr>
    </w:p>
    <w:p w:rsidR="00F510FA" w:rsidRDefault="00F510FA" w:rsidP="00337A79">
      <w:pPr>
        <w:rPr>
          <w:rFonts w:ascii="Times New Roman" w:hAnsi="Times New Roman" w:cs="Times New Roman"/>
          <w:sz w:val="26"/>
          <w:szCs w:val="26"/>
        </w:rPr>
      </w:pPr>
    </w:p>
    <w:p w:rsidR="00F510FA" w:rsidRDefault="00F510FA" w:rsidP="00337A79">
      <w:pPr>
        <w:rPr>
          <w:rFonts w:ascii="Times New Roman" w:hAnsi="Times New Roman" w:cs="Times New Roman"/>
          <w:sz w:val="26"/>
          <w:szCs w:val="26"/>
        </w:rPr>
      </w:pPr>
    </w:p>
    <w:p w:rsidR="00337A79" w:rsidRPr="00337A79" w:rsidRDefault="00337A79" w:rsidP="00337A79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37A79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2</w:t>
      </w:r>
    </w:p>
    <w:p w:rsidR="00337A79" w:rsidRPr="00F034CD" w:rsidRDefault="00337A79" w:rsidP="00337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4CD">
        <w:rPr>
          <w:rFonts w:ascii="Times New Roman" w:hAnsi="Times New Roman" w:cs="Times New Roman"/>
          <w:b/>
          <w:bCs/>
          <w:sz w:val="24"/>
          <w:szCs w:val="24"/>
        </w:rPr>
        <w:t xml:space="preserve">Критерии  оценки качества и показатели эффективности деятельности административно-управленческого персонала  </w:t>
      </w:r>
    </w:p>
    <w:p w:rsidR="00337A79" w:rsidRPr="008279FB" w:rsidRDefault="00337A79" w:rsidP="00337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8921"/>
      </w:tblGrid>
      <w:tr w:rsidR="00337A79" w:rsidRPr="00E61AD6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02287C" w:rsidRDefault="00337A79" w:rsidP="000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7C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02287C" w:rsidRDefault="00337A79" w:rsidP="000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7C">
              <w:rPr>
                <w:rFonts w:ascii="Times New Roman" w:eastAsia="Times New Roman" w:hAnsi="Times New Roman" w:cs="Times New Roman"/>
                <w:b/>
                <w:bCs/>
              </w:rPr>
              <w:t>Показатели (критерии) оценивания</w:t>
            </w:r>
          </w:p>
        </w:tc>
      </w:tr>
      <w:tr w:rsidR="00337A79" w:rsidRPr="00E61AD6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E61AD6" w:rsidRDefault="00337A79" w:rsidP="000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E61AD6" w:rsidRDefault="00337A79" w:rsidP="000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Эффективность процесса обучения</w:t>
            </w:r>
          </w:p>
        </w:tc>
      </w:tr>
      <w:tr w:rsidR="00337A79" w:rsidRPr="00E61AD6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E61AD6" w:rsidRDefault="00337A79" w:rsidP="000878EA">
            <w:pPr>
              <w:spacing w:after="16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E61AD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успеваемости в выпускных классах на ступени начального общего образования: при положительной динамике или сохранении 100 % успеваемости </w:t>
            </w:r>
            <w:r w:rsidRPr="00E6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1 балл</w:t>
            </w:r>
          </w:p>
        </w:tc>
      </w:tr>
      <w:tr w:rsidR="00337A79" w:rsidRPr="00E61AD6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E61AD6" w:rsidRDefault="00337A79" w:rsidP="000878EA">
            <w:pPr>
              <w:spacing w:after="16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E61AD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Положительная </w:t>
            </w:r>
            <w:r w:rsidRPr="00AF0E55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(или сохранение стабильности)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качества обучения в выпускных классах на ступени начального общего образования </w:t>
            </w:r>
            <w:r w:rsidRPr="00E6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1 балл</w:t>
            </w:r>
          </w:p>
        </w:tc>
      </w:tr>
      <w:tr w:rsidR="00337A79" w:rsidRPr="00E61AD6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E61AD6" w:rsidRDefault="00337A79" w:rsidP="000878EA">
            <w:pPr>
              <w:spacing w:after="16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E61AD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выпускников на ступени основного общего образования, получивших аттестаты особого образца: наличие </w:t>
            </w:r>
            <w:r w:rsidRPr="00E6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1 балл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доля данных выпускников от их общего числа выше средней по муниципалитету – </w:t>
            </w:r>
            <w:r w:rsidRPr="00E61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республике </w:t>
            </w:r>
            <w:r w:rsidRPr="00E6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2 балла</w:t>
            </w:r>
          </w:p>
        </w:tc>
      </w:tr>
      <w:tr w:rsidR="00337A79" w:rsidRPr="00E61AD6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E61AD6" w:rsidRDefault="00337A79" w:rsidP="000878EA">
            <w:pPr>
              <w:spacing w:after="16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E61AD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выпускников на ступени среднего общего образования, награжденных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золотыми </w:t>
            </w:r>
            <w:r w:rsidRPr="0060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медалями: наличие </w:t>
            </w:r>
            <w:r w:rsidRPr="0060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1 балл</w:t>
            </w:r>
            <w:r w:rsidRPr="0060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доля данных выпускников от их общего числа выше средней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муниципалитету – </w:t>
            </w:r>
            <w:r w:rsidRPr="00602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</w:t>
            </w:r>
          </w:p>
        </w:tc>
      </w:tr>
      <w:tr w:rsidR="00337A79" w:rsidRPr="00E61AD6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E61AD6" w:rsidRDefault="00337A79" w:rsidP="000878EA">
            <w:pPr>
              <w:spacing w:after="16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E61AD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ЕГЭ выпускников на ступени среднего общего образования (русский язык по 100-бальной шкале): выше средних значений по муниципалитету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61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республике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1</w:t>
            </w:r>
            <w:r w:rsidRPr="00E6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балл.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7A79" w:rsidRPr="00E61AD6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E61AD6" w:rsidRDefault="00337A79" w:rsidP="000878EA">
            <w:pPr>
              <w:spacing w:after="16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E61AD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ЕГЭ выпускников на ступени среднего общего образования (математика по 100-бальной шкале): выше средних значений по муниципалитету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61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республике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1</w:t>
            </w:r>
            <w:r w:rsidRPr="00E6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7A79" w:rsidRPr="00E61AD6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E61AD6" w:rsidRDefault="00337A79" w:rsidP="000878EA">
            <w:pPr>
              <w:spacing w:after="16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E61AD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на ступени среднего  общего образования, получивших на государственной (итог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овой)  аттестации в форме ЕГЭ по основным предметам 75 и более баллов </w:t>
            </w:r>
            <w:r w:rsidRPr="00E6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2 балла</w:t>
            </w:r>
          </w:p>
        </w:tc>
      </w:tr>
      <w:tr w:rsidR="00337A79" w:rsidRPr="00E61AD6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E61AD6" w:rsidRDefault="00337A79" w:rsidP="000878EA">
            <w:pPr>
              <w:spacing w:after="16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E61AD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выпускников на ступени основного общего образования на государственной итоговой аттестации в форме основного государственного экзамена (ОГЭ) и государственного выпускного экзамена (ГВЭ) (русский язык по 5-бальной шкале): рост – </w:t>
            </w:r>
            <w:r w:rsidRPr="0060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 балла</w:t>
            </w:r>
            <w:r w:rsidRPr="0060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выше средних значений по муниципалитету – </w:t>
            </w:r>
            <w:r w:rsidRPr="00602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  <w:r w:rsidRPr="0060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республике </w:t>
            </w:r>
            <w:r w:rsidRPr="0060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2 балла.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7A79" w:rsidRPr="00E61AD6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E61AD6" w:rsidRDefault="00337A79" w:rsidP="000878EA">
            <w:pPr>
              <w:spacing w:after="16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E61AD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выпускников на ступени основного общего образования по результатам  государственной итоговой  аттестации в форме государственного выпускного экзамена (ГВЭ) (математика по 5-бальной шкале): рост – </w:t>
            </w:r>
            <w:r w:rsidRPr="0060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 балла</w:t>
            </w:r>
            <w:r w:rsidRPr="0060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выше средних значений по муниципалитету – </w:t>
            </w:r>
            <w:r w:rsidRPr="00602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  <w:r w:rsidRPr="0060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республике </w:t>
            </w:r>
            <w:r w:rsidRPr="0060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2 балла.</w:t>
            </w:r>
          </w:p>
        </w:tc>
      </w:tr>
      <w:tr w:rsidR="00337A79" w:rsidRPr="00E61AD6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Pr="00E61AD6" w:rsidRDefault="00337A79" w:rsidP="000878EA">
            <w:pPr>
              <w:spacing w:after="16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Pr="00E61AD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выпускников на ступени основного общего образования по результатам  государственной итоговой  аттестации в 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основного </w:t>
            </w:r>
            <w:r w:rsidRPr="006029C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экзамена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 w:rsidRPr="006029C8">
              <w:rPr>
                <w:rFonts w:ascii="Times New Roman" w:eastAsia="Times New Roman" w:hAnsi="Times New Roman" w:cs="Times New Roman"/>
                <w:sz w:val="24"/>
                <w:szCs w:val="24"/>
              </w:rPr>
              <w:t>Э)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  <w:r w:rsidRPr="0060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5-бальной шкале): рост – </w:t>
            </w:r>
            <w:r w:rsidRPr="0060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 балла</w:t>
            </w:r>
            <w:r w:rsidRPr="0060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выше средних значений по муниципалитету – </w:t>
            </w:r>
            <w:r w:rsidRPr="00602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  <w:r w:rsidRPr="0060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республике </w:t>
            </w:r>
            <w:r w:rsidRPr="0060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2 балла.</w:t>
            </w:r>
          </w:p>
        </w:tc>
      </w:tr>
      <w:tr w:rsidR="00337A79" w:rsidRPr="00E61AD6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Default="00337A79" w:rsidP="000878EA">
            <w:pPr>
              <w:spacing w:after="16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Pr="00E61AD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выпускников на ступени основного общего образования по результатам  государственной итоговой  аттестации в 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основного </w:t>
            </w:r>
            <w:r w:rsidRPr="006029C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экзамена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 w:rsidRPr="006029C8">
              <w:rPr>
                <w:rFonts w:ascii="Times New Roman" w:eastAsia="Times New Roman" w:hAnsi="Times New Roman" w:cs="Times New Roman"/>
                <w:sz w:val="24"/>
                <w:szCs w:val="24"/>
              </w:rPr>
              <w:t>Э)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  <w:r w:rsidRPr="0060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5-бальной шкале): рост – </w:t>
            </w:r>
            <w:r w:rsidRPr="0060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 балла</w:t>
            </w:r>
            <w:r w:rsidRPr="0060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выше средних значений по муниципалитету – </w:t>
            </w:r>
            <w:r w:rsidRPr="00602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  <w:r w:rsidRPr="0060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республике </w:t>
            </w:r>
            <w:r w:rsidRPr="0060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2 балла.</w:t>
            </w:r>
          </w:p>
        </w:tc>
      </w:tr>
      <w:tr w:rsidR="00337A79" w:rsidRPr="00E61AD6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Default="00337A79" w:rsidP="000878EA">
            <w:pPr>
              <w:spacing w:after="16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Pr="00E61AD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F0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выпускников (100%) на ступени основного  общего образования, преодолевших минимальный порог на государственной (итоговой)  аттестации в форме основного государственного экзамена (ОГЭ) и государственного выпускного экзамена (ГВЭ) по обязательным предметам: русскому языку и математике - </w:t>
            </w:r>
            <w:r w:rsidRPr="00AF0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337A79" w:rsidRPr="00E61AD6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Default="00337A79" w:rsidP="000878EA">
            <w:pPr>
              <w:spacing w:after="16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Pr="00AF0E55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выпускников (100%) на ступени среднего  общего образования, преодолевших минимальный порог на государственной (итоговой)  аттестации в форме ЕГЭ по обязательным предметам: русскому языку и математике - </w:t>
            </w:r>
            <w:r w:rsidRPr="00AF0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337A79" w:rsidRPr="00E61AD6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Default="00337A79" w:rsidP="000878EA">
            <w:pPr>
              <w:spacing w:after="16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Pr="00AF0E55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Объективность выставления оценок выпускникам на ступенях основного и  среднего общего образования – </w:t>
            </w:r>
            <w:r w:rsidRPr="00AF0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337A79" w:rsidRPr="00E61AD6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E61AD6" w:rsidRDefault="00337A79" w:rsidP="000878EA">
            <w:pPr>
              <w:spacing w:after="16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E61AD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оставленных на повторное обучение </w:t>
            </w:r>
            <w:r w:rsidRPr="00E6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1 балл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7A79" w:rsidRPr="00E61AD6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E61AD6" w:rsidRDefault="00337A79" w:rsidP="000878EA">
            <w:pPr>
              <w:spacing w:after="16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E61AD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щихся, ставших победителями или призёрами предметных олимпиад, научно-практических конференций: наличие на уровне образовательной 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организации </w:t>
            </w:r>
            <w:r w:rsidRPr="00E6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1 балл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2 и более человек на уровне муниципалитета </w:t>
            </w:r>
            <w:r w:rsidRPr="00E61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>, 3 и более человек на уровне республики  </w:t>
            </w:r>
            <w:r w:rsidRPr="00E6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3 балла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наличие на «зональном», всероссийском или международном уровнях </w:t>
            </w:r>
            <w:r w:rsidRPr="00E6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4 балла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337A79" w:rsidRPr="00E61AD6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Pr="0029126F" w:rsidRDefault="00337A79" w:rsidP="000878EA">
            <w:pPr>
              <w:spacing w:after="16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образовательном  учреждении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проектного общества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 локального акта) – </w:t>
            </w:r>
            <w:r w:rsidRPr="00E61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337A79" w:rsidRPr="00E61AD6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Default="00337A79" w:rsidP="000878EA">
            <w:pPr>
              <w:spacing w:after="16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на ступени начального общего образования классов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развивающего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адаптированным программам (при наличии лицензии) – </w:t>
            </w:r>
            <w:r w:rsidRPr="00416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337A79" w:rsidRPr="00E61AD6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Default="00337A79" w:rsidP="000878EA">
            <w:pPr>
              <w:spacing w:after="16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на ступени основного общего образования классов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развивающего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адаптированным программам (при наличии лицензии) – </w:t>
            </w:r>
            <w:r w:rsidRPr="00416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337A79" w:rsidRPr="00E61AD6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Default="00337A79" w:rsidP="000878EA">
            <w:pPr>
              <w:spacing w:after="16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на ступени среднего общего образования классов (групп) заочного, очно – заочного обучения – </w:t>
            </w:r>
            <w:r w:rsidRPr="00416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337A79" w:rsidRPr="004429F2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4429F2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429F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2.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E61AD6" w:rsidRDefault="00337A79" w:rsidP="000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Эффективность воспитательной работы</w:t>
            </w:r>
          </w:p>
        </w:tc>
      </w:tr>
      <w:tr w:rsidR="00337A79" w:rsidRPr="004429F2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E61AD6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E61AD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обучающихся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состоящих 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>на учёт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комисс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по делам несовершеннолетних </w:t>
            </w:r>
            <w:r w:rsidRPr="00E6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1 балл</w:t>
            </w:r>
          </w:p>
        </w:tc>
      </w:tr>
      <w:tr w:rsidR="00337A79" w:rsidRPr="004429F2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E61AD6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E61AD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образовательном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учреждении 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детских объединений или организаций  (при наличии локального акта) </w:t>
            </w:r>
            <w:r w:rsidRPr="00E6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2 балла</w:t>
            </w:r>
          </w:p>
        </w:tc>
      </w:tr>
      <w:tr w:rsidR="00337A79" w:rsidRPr="004429F2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E61AD6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E61AD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ученического органа самоуправления, установленного уставом организации </w:t>
            </w:r>
            <w:r w:rsidRPr="00E6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1 балл</w:t>
            </w:r>
          </w:p>
        </w:tc>
      </w:tr>
      <w:tr w:rsidR="00337A79" w:rsidRPr="004429F2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E61AD6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E61AD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постоянно занимающихся в системе дополнительного образования образовательного учреждения или на его базе: за каждые 25% </w:t>
            </w:r>
            <w:r w:rsidRPr="00E6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0,5 балла</w:t>
            </w:r>
          </w:p>
        </w:tc>
      </w:tr>
      <w:tr w:rsidR="00337A79" w:rsidRPr="004429F2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E61AD6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E61AD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(в личном первенстве) и/или команд, организованных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 учреждением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ставших победителями или призёрами спортивных соревнований, конкурсов, фестивалей и др. (за исключением предметных олимпиад и научно-практических конференций): наличие на муниципальном уровне – </w:t>
            </w:r>
            <w:r w:rsidRPr="00E61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республиканском уровне </w:t>
            </w:r>
            <w:r w:rsidRPr="00E6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2 балла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всероссийском или международном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уровнях </w:t>
            </w:r>
            <w:r w:rsidRPr="00E6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3 балла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7A79" w:rsidRPr="004429F2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E61AD6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E61AD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школьных средств массовой информации </w:t>
            </w:r>
            <w:r w:rsidRPr="00E61A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(баллы могут суммироваться): 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газеты 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E6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наличие телестудии  (радиостудии) образовательной организации </w:t>
            </w:r>
            <w:r w:rsidRPr="00E6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1 балл</w:t>
            </w:r>
          </w:p>
        </w:tc>
      </w:tr>
      <w:tr w:rsidR="00337A79" w:rsidRPr="004429F2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E61AD6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E61AD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участия обучающихся  в социальных проектах: победы в городских конкурсах – </w:t>
            </w:r>
            <w:r w:rsidRPr="00E61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республиканских конкурсах </w:t>
            </w:r>
            <w:r w:rsidRPr="00E6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2 балла</w:t>
            </w:r>
            <w:r w:rsidRPr="00E6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победы на всероссийских или международных конкурсах </w:t>
            </w:r>
            <w:r w:rsidRPr="00E6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3 балла</w:t>
            </w:r>
          </w:p>
        </w:tc>
      </w:tr>
      <w:tr w:rsidR="00337A79" w:rsidRPr="004429F2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Pr="00E61AD6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Pr="00E61AD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образовательном учреждении школьного музея (при наличии локального акта) – </w:t>
            </w:r>
            <w:r w:rsidRPr="00E61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337A79" w:rsidRPr="004429F2" w:rsidTr="000878EA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4B74E4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7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Эффективность использования современных технологий в образовательном процессе и деятельности </w:t>
            </w:r>
            <w:r w:rsidRPr="006F0EB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</w:tr>
      <w:tr w:rsidR="00337A79" w:rsidRPr="004429F2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4B74E4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4E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4B74E4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74E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педагогического опыта организации в профессиональном сообществе через проведение семинаров, конференций, организованных 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Pr="004B7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 учреждением</w:t>
            </w:r>
            <w:r w:rsidRPr="004B7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на муниципальном уровне – </w:t>
            </w:r>
            <w:r w:rsidRPr="004B7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  <w:r w:rsidRPr="004B7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республиканском  уровне </w:t>
            </w:r>
            <w:r w:rsidRPr="004B7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3 балла</w:t>
            </w:r>
            <w:r w:rsidRPr="004B7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 на российском или международном уровнях </w:t>
            </w:r>
            <w:r w:rsidRPr="004B7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4 балла</w:t>
            </w:r>
            <w:proofErr w:type="gramEnd"/>
          </w:p>
        </w:tc>
      </w:tr>
      <w:tr w:rsidR="00337A79" w:rsidRPr="004429F2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4B74E4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4E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4B74E4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публикаций руководителя по распространению педагогического опыта организации в профессиональном сообществе </w:t>
            </w:r>
            <w:r w:rsidRPr="004B7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1 балл</w:t>
            </w:r>
          </w:p>
        </w:tc>
      </w:tr>
      <w:tr w:rsidR="00337A79" w:rsidRPr="004429F2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4B74E4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4E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4B74E4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7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достижений (награды, гранты) у педагогического коллектива (индивидуальные и/или коллективные) по внедрению в практику современных образовательных технологий: на уровне муниципалитета – </w:t>
            </w:r>
            <w:r w:rsidRPr="004B7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балл,</w:t>
            </w:r>
            <w:r w:rsidRPr="004B7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 </w:t>
            </w:r>
            <w:r w:rsidRPr="004B7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2 балла</w:t>
            </w:r>
            <w:r w:rsidRPr="004B7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на российском и/или международном уровнях </w:t>
            </w:r>
            <w:r w:rsidRPr="004B7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3 балла</w:t>
            </w:r>
            <w:proofErr w:type="gramEnd"/>
          </w:p>
        </w:tc>
      </w:tr>
      <w:tr w:rsidR="00337A79" w:rsidRPr="004429F2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4B74E4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4E4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4B74E4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сайта 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учреждения</w:t>
            </w:r>
            <w:r w:rsidRPr="004B7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обновляемого не реже 1 раза в  месяц </w:t>
            </w:r>
            <w:r w:rsidRPr="004B7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1 балл</w:t>
            </w:r>
          </w:p>
        </w:tc>
      </w:tr>
      <w:tr w:rsidR="00337A79" w:rsidRPr="004429F2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4B74E4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4B74E4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учебных кабинетов, оборудованных компьютером для работы учителя на уроке: от 25 до 50 % – 1 балл; 50% и выше </w:t>
            </w:r>
            <w:r w:rsidRPr="004B7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2 балла</w:t>
            </w:r>
          </w:p>
        </w:tc>
      </w:tr>
      <w:tr w:rsidR="00337A79" w:rsidRPr="004429F2" w:rsidTr="000878EA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4B74E4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4.Эффективность организации </w:t>
            </w:r>
            <w:proofErr w:type="spellStart"/>
            <w:r w:rsidRPr="004B7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предпрофильной</w:t>
            </w:r>
            <w:proofErr w:type="spellEnd"/>
            <w:r w:rsidRPr="004B7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подготовки и профильного обучения</w:t>
            </w:r>
          </w:p>
        </w:tc>
      </w:tr>
      <w:tr w:rsidR="00337A79" w:rsidRPr="004429F2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4B74E4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4E4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4B74E4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профильных классов на ступени среднего общего образования (за </w:t>
            </w:r>
            <w:r w:rsidRPr="004B7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исключением универсального профиля): 50% и выше </w:t>
            </w:r>
            <w:r w:rsidRPr="004B7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1 балл</w:t>
            </w:r>
            <w:r w:rsidRPr="004B7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100 % </w:t>
            </w:r>
            <w:r w:rsidRPr="004B7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2 балла</w:t>
            </w:r>
          </w:p>
        </w:tc>
      </w:tr>
      <w:tr w:rsidR="00337A79" w:rsidRPr="004429F2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4B74E4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4B74E4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7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индивидуальных учебных планов у обучающихся – </w:t>
            </w:r>
            <w:r w:rsidRPr="004B7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  <w:proofErr w:type="gramEnd"/>
          </w:p>
        </w:tc>
      </w:tr>
      <w:tr w:rsidR="00337A79" w:rsidRPr="004429F2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4B74E4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4E4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4B74E4" w:rsidRDefault="00337A79" w:rsidP="0008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4B74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в 9-х классах</w:t>
            </w:r>
          </w:p>
        </w:tc>
      </w:tr>
      <w:tr w:rsidR="00337A79" w:rsidRPr="004429F2" w:rsidTr="000878EA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B74666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Эффективность управленческой деятельности</w:t>
            </w:r>
          </w:p>
        </w:tc>
      </w:tr>
      <w:tr w:rsidR="00337A79" w:rsidRPr="004429F2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B74666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666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B7466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66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действующей программы развития (срок действия – не менее 3-х лет), утверждённой органо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самоуправления образовательного</w:t>
            </w:r>
            <w:r w:rsidRPr="00B7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B7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2 балла</w:t>
            </w:r>
          </w:p>
        </w:tc>
      </w:tr>
      <w:tr w:rsidR="00337A79" w:rsidRPr="004429F2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B74666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B7466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66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 органа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 (согласно уставу</w:t>
            </w:r>
            <w:r w:rsidRPr="00B74666">
              <w:rPr>
                <w:rFonts w:ascii="Times New Roman" w:eastAsia="Times New Roman" w:hAnsi="Times New Roman" w:cs="Times New Roman"/>
                <w:sz w:val="24"/>
                <w:szCs w:val="24"/>
              </w:rPr>
              <w:t>) прав инициирования и согласования следующих изменений: содержания школьного компонента и режима работы 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учреждения, стратегии и тактики его</w:t>
            </w:r>
            <w:r w:rsidRPr="00B7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</w:t>
            </w:r>
            <w:r w:rsidRPr="00B7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3 балла</w:t>
            </w:r>
          </w:p>
        </w:tc>
      </w:tr>
      <w:tr w:rsidR="00337A79" w:rsidRPr="004429F2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B74666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B7466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договоров и планов совместной работы с различными учреждениями, организациями </w:t>
            </w:r>
            <w:r w:rsidRPr="00B7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1 балл</w:t>
            </w:r>
          </w:p>
        </w:tc>
      </w:tr>
      <w:tr w:rsidR="00337A79" w:rsidRPr="004429F2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B74666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B7466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66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позитивных материалов в СМИ о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B7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на муниципальном уровне – </w:t>
            </w:r>
            <w:r w:rsidRPr="00B74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  <w:r w:rsidRPr="00B7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республиканском  уровне </w:t>
            </w:r>
            <w:r w:rsidRPr="00B7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2 балла</w:t>
            </w:r>
            <w:r w:rsidRPr="00B7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федеральном уровне </w:t>
            </w:r>
            <w:r w:rsidRPr="00B7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3 балла</w:t>
            </w:r>
          </w:p>
        </w:tc>
      </w:tr>
      <w:tr w:rsidR="00337A79" w:rsidRPr="004429F2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B74666" w:rsidRDefault="00337A79" w:rsidP="000878EA">
            <w:pPr>
              <w:spacing w:before="100" w:after="10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B7466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B7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режиме ресурсной (экспериментальной, опорной и т.д.) площадки (при наличии подтверждающих документов): на уровне города – </w:t>
            </w:r>
            <w:r w:rsidRPr="00B74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  <w:r w:rsidRPr="00B74666">
              <w:rPr>
                <w:rFonts w:ascii="Times New Roman" w:eastAsia="Times New Roman" w:hAnsi="Times New Roman" w:cs="Times New Roman"/>
                <w:sz w:val="24"/>
                <w:szCs w:val="24"/>
              </w:rPr>
              <w:t>, республики  </w:t>
            </w:r>
            <w:r w:rsidRPr="00B7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2 балла</w:t>
            </w:r>
            <w:r w:rsidRPr="00B7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федеральном  уровне – </w:t>
            </w:r>
            <w:r w:rsidRPr="00B7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proofErr w:type="gramEnd"/>
          </w:p>
        </w:tc>
      </w:tr>
      <w:tr w:rsidR="00337A79" w:rsidRPr="004429F2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B74666" w:rsidRDefault="00337A79" w:rsidP="000878EA">
            <w:pPr>
              <w:spacing w:before="100" w:after="10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B7466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66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тие руководителя образовательного</w:t>
            </w:r>
            <w:r w:rsidRPr="00B7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B7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составе экспертных (рабочих и т.п.) групп: на муниципальном уровне – </w:t>
            </w:r>
            <w:r w:rsidRPr="006449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  <w:r w:rsidRPr="00B74666">
              <w:rPr>
                <w:rFonts w:ascii="Times New Roman" w:eastAsia="Times New Roman" w:hAnsi="Times New Roman" w:cs="Times New Roman"/>
                <w:sz w:val="24"/>
                <w:szCs w:val="24"/>
              </w:rPr>
              <w:t>, республиканском уровне  </w:t>
            </w:r>
            <w:r w:rsidRPr="00B7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2 балла</w:t>
            </w:r>
            <w:r w:rsidRPr="00B74666">
              <w:rPr>
                <w:rFonts w:ascii="Times New Roman" w:eastAsia="Times New Roman" w:hAnsi="Times New Roman" w:cs="Times New Roman"/>
                <w:sz w:val="24"/>
                <w:szCs w:val="24"/>
              </w:rPr>
              <w:t>, федеральном уровне</w:t>
            </w:r>
            <w:r w:rsidRPr="00B7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3 балла</w:t>
            </w:r>
          </w:p>
        </w:tc>
      </w:tr>
      <w:tr w:rsidR="00337A79" w:rsidRPr="004429F2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B74666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B7466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6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Отсутствие предписаний, замечаний и обоснованных жалоб по вопросам социальной поддержки и защиты интересов несовершеннолетних </w:t>
            </w:r>
            <w:r w:rsidRPr="00B7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2 балла</w:t>
            </w:r>
          </w:p>
        </w:tc>
      </w:tr>
      <w:tr w:rsidR="00337A79" w:rsidRPr="004429F2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B74666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B7466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6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Удовлетворенность родителей и обучающихся качеством предоставляемых образовательных услуг (д</w:t>
            </w:r>
            <w:r w:rsidRPr="00B74666">
              <w:rPr>
                <w:rFonts w:ascii="Times New Roman" w:eastAsia="Times New Roman" w:hAnsi="Times New Roman" w:cs="Times New Roman"/>
                <w:sz w:val="24"/>
                <w:szCs w:val="24"/>
              </w:rPr>
              <w:t>анный показатель измеряется  долей респондентов, удовлетворенных  качеством образовательных услуг, от числа опрошенных;   форма опроса – анкетирование)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717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337A79" w:rsidRPr="004429F2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B74666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B7466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публичного отчёта и/или результатов </w:t>
            </w:r>
            <w:proofErr w:type="spellStart"/>
            <w:r w:rsidRPr="00B746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B7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общеобразовательного</w:t>
            </w:r>
            <w:r w:rsidRPr="00B7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B7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(включая информацию о поступлении и расходовании финансовых и материальных средств) за прошедший учебный год  в сети Интернет, в библиотеке </w:t>
            </w:r>
            <w:r w:rsidRPr="00B74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2 балла</w:t>
            </w:r>
          </w:p>
        </w:tc>
      </w:tr>
      <w:tr w:rsidR="00337A79" w:rsidRPr="004429F2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Pr="00B74666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Pr="00B7466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замечаний и обоснованных жалоб в ходе взаимодействия с органами местного самоуправления, профсоюзными организациями – </w:t>
            </w:r>
            <w:r w:rsidRPr="00B74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337A79" w:rsidRPr="004429F2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Pr="0029126F" w:rsidRDefault="00337A79" w:rsidP="000878EA">
            <w:pPr>
              <w:spacing w:after="0" w:line="240" w:lineRule="auto"/>
              <w:ind w:left="-90" w:right="-81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Pr="0029126F" w:rsidRDefault="00337A79" w:rsidP="000878EA">
            <w:pPr>
              <w:keepNext/>
              <w:tabs>
                <w:tab w:val="left" w:pos="-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замечаний по итогам ревизий и других проверок по вопросам финансово-хозяйственной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2</w:t>
            </w:r>
            <w:r w:rsidRPr="00291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337A79" w:rsidRPr="004429F2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Pr="0029126F" w:rsidRDefault="00337A79" w:rsidP="000878EA">
            <w:pPr>
              <w:spacing w:after="0" w:line="240" w:lineRule="auto"/>
              <w:ind w:left="-90" w:right="-81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Pr="0029126F" w:rsidRDefault="00337A79" w:rsidP="000878EA">
            <w:pPr>
              <w:keepNext/>
              <w:tabs>
                <w:tab w:val="left" w:pos="-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26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фактов нарушений требований к организации финансово – экономической деятельности – </w:t>
            </w:r>
            <w:r w:rsidRPr="00E87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337A79" w:rsidRPr="004429F2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Default="00337A79" w:rsidP="000878EA">
            <w:pPr>
              <w:spacing w:after="0" w:line="240" w:lineRule="auto"/>
              <w:ind w:left="-90" w:right="-81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Pr="0029126F" w:rsidRDefault="00337A79" w:rsidP="000878EA">
            <w:pPr>
              <w:keepNext/>
              <w:tabs>
                <w:tab w:val="left" w:pos="-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исполнительской дисциплины (своевременное предоставление информации, качественное ведение документации) – </w:t>
            </w:r>
            <w:r w:rsidRPr="004C5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337A79" w:rsidRPr="004429F2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Default="00337A79" w:rsidP="000878EA">
            <w:pPr>
              <w:spacing w:after="0" w:line="240" w:lineRule="auto"/>
              <w:ind w:left="-90" w:right="-81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Default="00337A79" w:rsidP="000878EA">
            <w:pPr>
              <w:keepNext/>
              <w:tabs>
                <w:tab w:val="left" w:pos="-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исполнительской дисциплины при выполнении предписаний надзорных органов – </w:t>
            </w:r>
            <w:r w:rsidRPr="004C5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337A79" w:rsidRPr="004429F2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Pr="00B74666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Pr="00B7466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ФГОС общего образования в пилотном режиме: на  ступени основного образования – </w:t>
            </w:r>
            <w:r w:rsidRPr="00993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ступени среднего образования – </w:t>
            </w:r>
            <w:r w:rsidRPr="00993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337A79" w:rsidRPr="004429F2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Pr="00B74666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Pr="00B7466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ФГОС начального общего образования, апробации ФГОС основного и среднего образования – </w:t>
            </w:r>
            <w:r w:rsidRPr="00993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337A79" w:rsidRPr="004429F2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Default="00337A79" w:rsidP="000878EA">
            <w:pPr>
              <w:spacing w:after="0" w:line="240" w:lineRule="auto"/>
              <w:ind w:left="-90" w:right="-81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Default="00337A79" w:rsidP="000878EA">
            <w:pPr>
              <w:keepNext/>
              <w:tabs>
                <w:tab w:val="left" w:pos="-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дисциплинарных взысканий – </w:t>
            </w:r>
            <w:r w:rsidRPr="004C5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337A79" w:rsidRPr="004429F2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Default="00337A79" w:rsidP="000878EA">
            <w:pPr>
              <w:spacing w:after="0" w:line="240" w:lineRule="auto"/>
              <w:ind w:left="-90" w:right="-81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Default="00337A79" w:rsidP="000878EA">
            <w:pPr>
              <w:keepNext/>
              <w:tabs>
                <w:tab w:val="left" w:pos="-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ведомственных наград: муниципального уровня – </w:t>
            </w:r>
            <w:r w:rsidRPr="004C5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республиканского – </w:t>
            </w:r>
            <w:r w:rsidRPr="004C5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федерального – </w:t>
            </w:r>
            <w:r w:rsidRPr="004C5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337A79" w:rsidRPr="004429F2" w:rsidTr="000878EA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38551C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5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Эффективность обеспечения условий, направленных на </w:t>
            </w:r>
            <w:proofErr w:type="spellStart"/>
            <w:r w:rsidRPr="00385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здоровьесбережение</w:t>
            </w:r>
            <w:proofErr w:type="spellEnd"/>
            <w:r w:rsidRPr="00385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безопасность участников образовательного процесса</w:t>
            </w:r>
          </w:p>
        </w:tc>
      </w:tr>
      <w:tr w:rsidR="00337A79" w:rsidRPr="004429F2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38551C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51C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38551C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 образовательного</w:t>
            </w:r>
            <w:r w:rsidRPr="0038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38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программы, пропагандирующей здоровый образ жизни </w:t>
            </w:r>
            <w:r w:rsidRPr="00385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1 балл</w:t>
            </w:r>
          </w:p>
        </w:tc>
      </w:tr>
      <w:tr w:rsidR="00337A79" w:rsidRPr="004429F2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38551C" w:rsidRDefault="00337A79" w:rsidP="000878EA">
            <w:pPr>
              <w:spacing w:before="100" w:after="10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51C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38551C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предписаний, замечаний и обоснованных жалоб в части организации охраны жизни и здоровья обучающихся и сотрудников, не связанных с капитальным вложением средств </w:t>
            </w:r>
            <w:r w:rsidRPr="00385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2 балла</w:t>
            </w:r>
          </w:p>
        </w:tc>
      </w:tr>
      <w:tr w:rsidR="00337A79" w:rsidRPr="004429F2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38551C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5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38551C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51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травматизма среди 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ющихся и работников учреждения (во время образовательного процесса) </w:t>
            </w:r>
            <w:r w:rsidRPr="00385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1 балл</w:t>
            </w:r>
          </w:p>
        </w:tc>
      </w:tr>
      <w:tr w:rsidR="00337A79" w:rsidRPr="004429F2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38551C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38551C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замечаний и обоснованных жалоб к организации и качеству питания, в том числе к соблюдению норм физиологического питания </w:t>
            </w:r>
            <w:r w:rsidRPr="00385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1 балл</w:t>
            </w:r>
          </w:p>
        </w:tc>
      </w:tr>
      <w:tr w:rsidR="00337A79" w:rsidRPr="004429F2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Pr="0038551C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Pr="0038551C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51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охваченных горячим питанием за счёт родительских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более 60% </w:t>
            </w:r>
            <w:r w:rsidRPr="0038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3855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337A79" w:rsidRPr="004429F2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Pr="0038551C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Pr="0038551C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условий для реализации инклюзивного образования детей с ограниченными возможностями здоровья </w:t>
            </w:r>
            <w:r w:rsidRPr="003855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2 балла</w:t>
            </w:r>
          </w:p>
        </w:tc>
      </w:tr>
      <w:tr w:rsidR="00337A79" w:rsidRPr="004429F2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Default="00337A79" w:rsidP="000878EA">
            <w:pPr>
              <w:spacing w:after="16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обучающихся, направленных на МППК: 1 чел. – </w:t>
            </w:r>
            <w:r w:rsidRPr="00891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0,25 балла</w:t>
            </w:r>
          </w:p>
        </w:tc>
      </w:tr>
      <w:tr w:rsidR="00337A79" w:rsidRPr="0029126F" w:rsidTr="000878EA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29126F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1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Эффективность использования и развития ресурсного обеспечения</w:t>
            </w:r>
          </w:p>
        </w:tc>
      </w:tr>
      <w:tr w:rsidR="00337A79" w:rsidRPr="0029126F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29126F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26F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29126F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не менее чем у 50 % педагогических работников (включая совместителей) квалификационных категорий </w:t>
            </w:r>
            <w:r w:rsidRPr="00291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1 балл</w:t>
            </w:r>
          </w:p>
        </w:tc>
      </w:tr>
      <w:tr w:rsidR="00337A79" w:rsidRPr="0029126F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29126F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26F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29126F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9126F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хождение обучения</w:t>
            </w:r>
            <w:r w:rsidRPr="00291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педагогическими работниками</w:t>
            </w:r>
            <w:r w:rsidRPr="00291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291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требованиями к ПК </w:t>
            </w:r>
            <w:r w:rsidRPr="00291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1 балл</w:t>
            </w:r>
            <w:r w:rsidRPr="00291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7A79" w:rsidRPr="0029126F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29126F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26F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29126F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26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уволившихся педагогов по собственному желанию составляет 5 и более человек за исключением лиц пенсионного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выехавших за пределы муниципалитета в течение учебного года</w:t>
            </w:r>
            <w:r w:rsidRPr="00291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  (-1) балл</w:t>
            </w:r>
          </w:p>
        </w:tc>
      </w:tr>
      <w:tr w:rsidR="00337A79" w:rsidRPr="0029126F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29126F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26F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29126F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Результативность участия педагогов в конкурсах профессионального мастерства: участие на муниципальном уровне – </w:t>
            </w:r>
            <w:r w:rsidRPr="002912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 балла</w:t>
            </w:r>
            <w:r w:rsidRPr="00291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республиканском уровне </w:t>
            </w:r>
            <w:r w:rsidRPr="00291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1 балл</w:t>
            </w:r>
            <w:r w:rsidRPr="00291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наличие победителей и призеров на муниципальном уровне – </w:t>
            </w:r>
            <w:r w:rsidRPr="002912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  <w:r w:rsidRPr="00291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республиканском уровне </w:t>
            </w:r>
            <w:r w:rsidRPr="00291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2 балла</w:t>
            </w:r>
            <w:r w:rsidRPr="00291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участие на федеральном  уровне – </w:t>
            </w:r>
            <w:r w:rsidRPr="00291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2,5 балла,</w:t>
            </w:r>
            <w:r w:rsidRPr="00291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победителей и призеров  на федеральном  уровне</w:t>
            </w:r>
            <w:r w:rsidRPr="00291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3 балла</w:t>
            </w:r>
          </w:p>
        </w:tc>
      </w:tr>
      <w:tr w:rsidR="00337A79" w:rsidRPr="0029126F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29126F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26F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29126F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образовательном</w:t>
            </w:r>
            <w:r w:rsidRPr="00291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учреждении </w:t>
            </w:r>
            <w:r w:rsidRPr="0029126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молодых специалистов</w:t>
            </w:r>
            <w:r w:rsidRPr="00291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1 балл</w:t>
            </w:r>
          </w:p>
        </w:tc>
      </w:tr>
      <w:tr w:rsidR="00337A79" w:rsidRPr="0029126F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29126F" w:rsidRDefault="00337A79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29126F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29126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291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29126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которую</w:t>
            </w:r>
            <w:proofErr w:type="gramEnd"/>
            <w:r w:rsidRPr="00291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учащимся обеспечен свободный доступ </w:t>
            </w:r>
            <w:r w:rsidRPr="00291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1 балл</w:t>
            </w:r>
          </w:p>
        </w:tc>
      </w:tr>
      <w:tr w:rsidR="00337A79" w:rsidRPr="0029126F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Default="00337A79" w:rsidP="000878EA">
            <w:pPr>
              <w:spacing w:after="0" w:line="240" w:lineRule="auto"/>
              <w:ind w:left="-90" w:right="-81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Pr="0029126F" w:rsidRDefault="00337A79" w:rsidP="000878EA">
            <w:pPr>
              <w:keepNext/>
              <w:tabs>
                <w:tab w:val="left" w:pos="-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Положительная динамика расходования объёмов потребления всех видов энергии – </w:t>
            </w:r>
            <w:r w:rsidRPr="00E87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337A79" w:rsidRPr="0029126F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Pr="0029126F" w:rsidRDefault="00337A79" w:rsidP="000878EA">
            <w:pPr>
              <w:spacing w:after="0" w:line="240" w:lineRule="auto"/>
              <w:ind w:left="-90" w:right="-81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Pr="0029126F" w:rsidRDefault="00337A79" w:rsidP="000878EA">
            <w:pPr>
              <w:keepNext/>
              <w:tabs>
                <w:tab w:val="left" w:pos="-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26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91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учреждении </w:t>
            </w:r>
            <w:r w:rsidRPr="00291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форм работы с молодыми учителями по развитию их профессиональных качеств: «Школа молодого педагога», наставничество и др. (при наличии локального акта) – </w:t>
            </w:r>
            <w:r w:rsidRPr="002912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  <w:r w:rsidRPr="00291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7A79" w:rsidRPr="0029126F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Pr="0029126F" w:rsidRDefault="00337A79" w:rsidP="000878EA">
            <w:pPr>
              <w:spacing w:after="0" w:line="240" w:lineRule="auto"/>
              <w:ind w:left="-90" w:right="-81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Pr="0029126F" w:rsidRDefault="00337A79" w:rsidP="000878EA">
            <w:pPr>
              <w:keepNext/>
              <w:tabs>
                <w:tab w:val="left" w:pos="-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использования бюджетных средств – </w:t>
            </w:r>
            <w:r w:rsidRPr="002912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337A79" w:rsidRPr="0029126F" w:rsidTr="000878E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Pr="0029126F" w:rsidRDefault="00337A79" w:rsidP="000878EA">
            <w:pPr>
              <w:spacing w:after="0" w:line="240" w:lineRule="auto"/>
              <w:ind w:left="-90" w:right="-81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Pr="0029126F" w:rsidRDefault="00337A79" w:rsidP="000878EA">
            <w:pPr>
              <w:keepNext/>
              <w:tabs>
                <w:tab w:val="left" w:pos="-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педагогов, осуществляющих инновационную деятельность: 10% - 20% от общего числа - </w:t>
            </w:r>
            <w:r w:rsidRPr="007B0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  <w:r w:rsidRPr="00291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более 20% - </w:t>
            </w:r>
            <w:r w:rsidRPr="002912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</w:tbl>
    <w:p w:rsidR="00337A79" w:rsidRDefault="00337A79" w:rsidP="00337A79">
      <w:pPr>
        <w:rPr>
          <w:rFonts w:ascii="Times New Roman" w:hAnsi="Times New Roman" w:cs="Times New Roman"/>
          <w:sz w:val="26"/>
          <w:szCs w:val="26"/>
        </w:rPr>
      </w:pPr>
    </w:p>
    <w:p w:rsidR="00337A79" w:rsidRDefault="00337A79" w:rsidP="00337A79">
      <w:pPr>
        <w:rPr>
          <w:rFonts w:ascii="Times New Roman" w:hAnsi="Times New Roman" w:cs="Times New Roman"/>
          <w:sz w:val="26"/>
          <w:szCs w:val="26"/>
        </w:rPr>
      </w:pPr>
    </w:p>
    <w:p w:rsidR="00337A79" w:rsidRDefault="00337A79" w:rsidP="00337A79">
      <w:pPr>
        <w:rPr>
          <w:rFonts w:ascii="Times New Roman" w:hAnsi="Times New Roman" w:cs="Times New Roman"/>
          <w:sz w:val="26"/>
          <w:szCs w:val="26"/>
        </w:rPr>
      </w:pPr>
    </w:p>
    <w:p w:rsidR="00337A79" w:rsidRDefault="00337A79" w:rsidP="00337A79">
      <w:pPr>
        <w:rPr>
          <w:rFonts w:ascii="Times New Roman" w:hAnsi="Times New Roman" w:cs="Times New Roman"/>
          <w:sz w:val="26"/>
          <w:szCs w:val="26"/>
        </w:rPr>
      </w:pPr>
    </w:p>
    <w:p w:rsidR="00337A79" w:rsidRDefault="00337A79" w:rsidP="00337A79">
      <w:pPr>
        <w:rPr>
          <w:rFonts w:ascii="Times New Roman" w:hAnsi="Times New Roman" w:cs="Times New Roman"/>
          <w:sz w:val="26"/>
          <w:szCs w:val="26"/>
        </w:rPr>
      </w:pPr>
    </w:p>
    <w:p w:rsidR="00337A79" w:rsidRDefault="00337A79" w:rsidP="00337A79">
      <w:pPr>
        <w:rPr>
          <w:rFonts w:ascii="Times New Roman" w:hAnsi="Times New Roman" w:cs="Times New Roman"/>
          <w:sz w:val="26"/>
          <w:szCs w:val="26"/>
        </w:rPr>
      </w:pPr>
    </w:p>
    <w:p w:rsidR="00337A79" w:rsidRDefault="00337A79" w:rsidP="00337A79">
      <w:pPr>
        <w:rPr>
          <w:rFonts w:ascii="Times New Roman" w:hAnsi="Times New Roman" w:cs="Times New Roman"/>
          <w:sz w:val="26"/>
          <w:szCs w:val="26"/>
        </w:rPr>
      </w:pPr>
    </w:p>
    <w:p w:rsidR="00337A79" w:rsidRDefault="00337A79" w:rsidP="00337A79">
      <w:pPr>
        <w:rPr>
          <w:rFonts w:ascii="Times New Roman" w:hAnsi="Times New Roman" w:cs="Times New Roman"/>
          <w:sz w:val="26"/>
          <w:szCs w:val="26"/>
        </w:rPr>
      </w:pPr>
    </w:p>
    <w:p w:rsidR="00337A79" w:rsidRDefault="00337A79" w:rsidP="00337A79">
      <w:pPr>
        <w:rPr>
          <w:rFonts w:ascii="Times New Roman" w:hAnsi="Times New Roman" w:cs="Times New Roman"/>
          <w:sz w:val="26"/>
          <w:szCs w:val="26"/>
        </w:rPr>
      </w:pPr>
    </w:p>
    <w:p w:rsidR="006C1C6A" w:rsidRDefault="006C1C6A" w:rsidP="00337A79">
      <w:pPr>
        <w:rPr>
          <w:rFonts w:ascii="Times New Roman" w:hAnsi="Times New Roman" w:cs="Times New Roman"/>
          <w:sz w:val="26"/>
          <w:szCs w:val="26"/>
        </w:rPr>
      </w:pPr>
    </w:p>
    <w:p w:rsidR="00F510FA" w:rsidRDefault="00F510FA" w:rsidP="00337A79">
      <w:pPr>
        <w:rPr>
          <w:rFonts w:ascii="Times New Roman" w:hAnsi="Times New Roman" w:cs="Times New Roman"/>
          <w:sz w:val="26"/>
          <w:szCs w:val="26"/>
        </w:rPr>
      </w:pPr>
    </w:p>
    <w:p w:rsidR="00F510FA" w:rsidRDefault="00F510FA" w:rsidP="00337A79">
      <w:pPr>
        <w:rPr>
          <w:rFonts w:ascii="Times New Roman" w:hAnsi="Times New Roman" w:cs="Times New Roman"/>
          <w:sz w:val="26"/>
          <w:szCs w:val="26"/>
        </w:rPr>
      </w:pPr>
    </w:p>
    <w:p w:rsidR="00337A79" w:rsidRPr="00337A79" w:rsidRDefault="00337A79" w:rsidP="00337A79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37A79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3</w:t>
      </w:r>
    </w:p>
    <w:p w:rsidR="00337A79" w:rsidRPr="00F034CD" w:rsidRDefault="00337A79" w:rsidP="00337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4CD">
        <w:rPr>
          <w:rFonts w:ascii="Times New Roman" w:hAnsi="Times New Roman" w:cs="Times New Roman"/>
          <w:b/>
          <w:bCs/>
          <w:sz w:val="24"/>
          <w:szCs w:val="24"/>
        </w:rPr>
        <w:t>Критерии  оценки качества и показатели эффективности деятельности администрати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вно-управленческого персонала  </w:t>
      </w:r>
    </w:p>
    <w:p w:rsidR="00337A79" w:rsidRPr="008279FB" w:rsidRDefault="00337A79" w:rsidP="00337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8918"/>
      </w:tblGrid>
      <w:tr w:rsidR="00337A79" w:rsidRPr="008279FB" w:rsidTr="000878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F034CD" w:rsidRDefault="00337A79" w:rsidP="000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F034CD" w:rsidRDefault="00337A79" w:rsidP="000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 (критерии) оценивания</w:t>
            </w:r>
          </w:p>
        </w:tc>
      </w:tr>
      <w:tr w:rsidR="00337A79" w:rsidTr="000878EA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Pr="0008277B" w:rsidRDefault="00337A79" w:rsidP="000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Для секретаря-машинистки</w:t>
            </w:r>
          </w:p>
        </w:tc>
      </w:tr>
      <w:tr w:rsidR="00337A79" w:rsidTr="000878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E61AD6" w:rsidRDefault="002D04C0" w:rsidP="000878EA">
            <w:pPr>
              <w:spacing w:after="16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37A79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79" w:rsidRPr="00E61AD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Своевременная и качественная работа с документацией -</w:t>
            </w:r>
            <w:r w:rsidRPr="00082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 балла</w:t>
            </w:r>
          </w:p>
        </w:tc>
      </w:tr>
      <w:tr w:rsidR="00337A79" w:rsidRPr="00E61AD6" w:rsidTr="000878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9" w:rsidRPr="0008277B" w:rsidRDefault="002D04C0" w:rsidP="000878EA">
            <w:pPr>
              <w:spacing w:after="16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37A79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Pr="00E61AD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выполнения работ, не входящих в круг должностных обязанностей работника и ранее не оплачиваемых – </w:t>
            </w:r>
            <w:r w:rsidRPr="003A7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337A79" w:rsidTr="000878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Pr="00E61AD6" w:rsidRDefault="002D04C0" w:rsidP="000878EA">
            <w:pPr>
              <w:spacing w:after="16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37A79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Pr="0008277B" w:rsidRDefault="00337A79" w:rsidP="000878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277B">
              <w:rPr>
                <w:rFonts w:ascii="Times New Roman" w:hAnsi="Times New Roman" w:cs="Times New Roman"/>
                <w:sz w:val="24"/>
              </w:rPr>
              <w:t>Исполнительская дисциплина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08277B">
              <w:rPr>
                <w:rFonts w:ascii="Times New Roman" w:hAnsi="Times New Roman" w:cs="Times New Roman"/>
                <w:b/>
                <w:sz w:val="24"/>
              </w:rPr>
              <w:t>1 балл</w:t>
            </w:r>
          </w:p>
        </w:tc>
      </w:tr>
      <w:tr w:rsidR="00337A79" w:rsidRPr="00E61AD6" w:rsidTr="000878EA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Pr="0008277B" w:rsidRDefault="00337A79" w:rsidP="000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Для делопроизводителя</w:t>
            </w:r>
          </w:p>
        </w:tc>
      </w:tr>
      <w:tr w:rsidR="00337A79" w:rsidTr="000878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Pr="00E61AD6" w:rsidRDefault="002D04C0" w:rsidP="000878EA">
            <w:pPr>
              <w:spacing w:after="16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37A79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Pr="00E61AD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Своевременная и качественная работа с документацией -</w:t>
            </w:r>
            <w:r w:rsidRPr="00082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 балла</w:t>
            </w:r>
          </w:p>
        </w:tc>
      </w:tr>
      <w:tr w:rsidR="00337A79" w:rsidTr="000878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Pr="0008277B" w:rsidRDefault="002D04C0" w:rsidP="000878EA">
            <w:pPr>
              <w:spacing w:after="16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37A79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Pr="00E61AD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выполнения работ, не входящих в круг должностных обязанностей работника и ранее не оплачиваемых – </w:t>
            </w:r>
            <w:r w:rsidRPr="003A7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337A79" w:rsidTr="000878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Pr="00E61AD6" w:rsidRDefault="002D04C0" w:rsidP="000878EA">
            <w:pPr>
              <w:spacing w:after="16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37A79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Pr="0008277B" w:rsidRDefault="00337A79" w:rsidP="000878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277B">
              <w:rPr>
                <w:rFonts w:ascii="Times New Roman" w:hAnsi="Times New Roman" w:cs="Times New Roman"/>
                <w:sz w:val="24"/>
              </w:rPr>
              <w:t>Исполнительская дисциплина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08277B">
              <w:rPr>
                <w:rFonts w:ascii="Times New Roman" w:hAnsi="Times New Roman" w:cs="Times New Roman"/>
                <w:b/>
                <w:sz w:val="24"/>
              </w:rPr>
              <w:t>1 балл</w:t>
            </w:r>
          </w:p>
        </w:tc>
      </w:tr>
      <w:tr w:rsidR="00337A79" w:rsidTr="000878EA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Pr="0008277B" w:rsidRDefault="00337A79" w:rsidP="000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Для рабочего по обслуживанию здания</w:t>
            </w:r>
          </w:p>
        </w:tc>
      </w:tr>
      <w:tr w:rsidR="00337A79" w:rsidTr="000878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Default="002D04C0" w:rsidP="000878EA">
            <w:pPr>
              <w:spacing w:after="16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37A79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Pr="00E61AD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выполнения работ, не входящих в круг должностных обязанностей работника и ранее не оплачиваемых – </w:t>
            </w:r>
            <w:r w:rsidRPr="003A7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337A79" w:rsidRPr="00E61AD6" w:rsidTr="000878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Pr="00E61AD6" w:rsidRDefault="002D04C0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37A79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Pr="0008277B" w:rsidRDefault="00337A79" w:rsidP="00087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77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устранение неполадок – </w:t>
            </w:r>
            <w:r w:rsidRPr="0008277B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337A79" w:rsidRPr="00E61AD6" w:rsidTr="000878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Pr="00E61AD6" w:rsidRDefault="002D04C0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37A79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Pr="0008277B" w:rsidRDefault="00337A79" w:rsidP="00087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77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на выполненную работу – </w:t>
            </w:r>
            <w:r w:rsidRPr="0008277B">
              <w:rPr>
                <w:rFonts w:ascii="Times New Roman" w:hAnsi="Times New Roman" w:cs="Times New Roman"/>
                <w:b/>
                <w:sz w:val="24"/>
                <w:szCs w:val="24"/>
              </w:rPr>
              <w:t>0,5 балла</w:t>
            </w:r>
          </w:p>
        </w:tc>
      </w:tr>
      <w:tr w:rsidR="00337A79" w:rsidTr="000878EA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A79" w:rsidRPr="0008277B" w:rsidRDefault="00337A79" w:rsidP="000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Для техника-энергетика</w:t>
            </w:r>
          </w:p>
        </w:tc>
      </w:tr>
      <w:tr w:rsidR="00337A79" w:rsidTr="000878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Default="002D04C0" w:rsidP="000878EA">
            <w:pPr>
              <w:spacing w:after="16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37A79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Pr="00E61AD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выполнения работ, не входящих в круг должностных обязанностей работника и ранее не оплачиваемых – </w:t>
            </w:r>
            <w:r w:rsidRPr="003A7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337A79" w:rsidTr="000878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Pr="00E61AD6" w:rsidRDefault="002D04C0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37A79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Pr="0008277B" w:rsidRDefault="00337A79" w:rsidP="00087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77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устранение неполадок – </w:t>
            </w:r>
            <w:r w:rsidRPr="0008277B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337A79" w:rsidTr="000878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Pr="00E61AD6" w:rsidRDefault="002D04C0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37A79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Pr="0008277B" w:rsidRDefault="00337A79" w:rsidP="00087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77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на выполненную работу – </w:t>
            </w:r>
            <w:r w:rsidRPr="0008277B">
              <w:rPr>
                <w:rFonts w:ascii="Times New Roman" w:hAnsi="Times New Roman" w:cs="Times New Roman"/>
                <w:b/>
                <w:sz w:val="24"/>
                <w:szCs w:val="24"/>
              </w:rPr>
              <w:t>0,5 балла</w:t>
            </w:r>
          </w:p>
        </w:tc>
      </w:tr>
      <w:tr w:rsidR="00337A79" w:rsidRPr="00E61AD6" w:rsidTr="000878EA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Pr="00E61AD6" w:rsidRDefault="00337A79" w:rsidP="000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Для уборщика территории</w:t>
            </w:r>
          </w:p>
        </w:tc>
      </w:tr>
      <w:tr w:rsidR="00337A79" w:rsidTr="000878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Pr="00E61AD6" w:rsidRDefault="002D04C0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37A79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Pr="00E61AD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выполнения работ, не входящих в круг должностных обязанностей работника и ранее не оплачиваемых – </w:t>
            </w:r>
            <w:r w:rsidRPr="003A7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337A79" w:rsidTr="000878EA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Pr="0008277B" w:rsidRDefault="00337A79" w:rsidP="000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Для уборщика служебных помещений</w:t>
            </w:r>
          </w:p>
        </w:tc>
      </w:tr>
      <w:tr w:rsidR="00337A79" w:rsidTr="000878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Pr="00E61AD6" w:rsidRDefault="002D04C0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37A79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Pr="00E61AD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выполнения работ, не входящих в круг должностных обязанностей работника и ранее не оплачиваемых – </w:t>
            </w:r>
            <w:r w:rsidRPr="003A7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337A79" w:rsidTr="000878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Pr="00E61AD6" w:rsidRDefault="002D04C0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37A79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Pr="004E2B2C" w:rsidRDefault="00337A79" w:rsidP="00087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2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рабочего места, спец. одежды и внешнего вида в надлежащем санитарном  состоянии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0,5 балла</w:t>
            </w:r>
          </w:p>
        </w:tc>
      </w:tr>
      <w:tr w:rsidR="00337A79" w:rsidTr="000878EA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Pr="004E2B2C" w:rsidRDefault="002D04C0" w:rsidP="000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337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Для вахтёра</w:t>
            </w:r>
          </w:p>
        </w:tc>
      </w:tr>
      <w:tr w:rsidR="00337A79" w:rsidTr="000878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Pr="00E61AD6" w:rsidRDefault="002D04C0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37A79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Pr="00E61AD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выполнения работ, не входящих в круг должностных обязанностей работника и ранее не оплачиваемых – </w:t>
            </w:r>
            <w:r w:rsidRPr="003A7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337A79" w:rsidTr="000878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Pr="00E61AD6" w:rsidRDefault="002D04C0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37A79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Pr="004E2B2C" w:rsidRDefault="00337A79" w:rsidP="00087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B2C"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возникающие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2B2C">
              <w:rPr>
                <w:rFonts w:ascii="Times New Roman" w:hAnsi="Times New Roman" w:cs="Times New Roman"/>
                <w:b/>
                <w:sz w:val="24"/>
                <w:szCs w:val="24"/>
              </w:rPr>
              <w:t>0,5 балла</w:t>
            </w:r>
          </w:p>
        </w:tc>
      </w:tr>
      <w:tr w:rsidR="00337A79" w:rsidTr="000878EA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Pr="004E2B2C" w:rsidRDefault="002D04C0" w:rsidP="000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337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Для сторожа</w:t>
            </w:r>
          </w:p>
        </w:tc>
      </w:tr>
      <w:tr w:rsidR="00337A79" w:rsidTr="000878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Pr="00E61AD6" w:rsidRDefault="002D04C0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37A7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Pr="00E61AD6" w:rsidRDefault="00337A79" w:rsidP="0008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выполнения работ, не входящих в круг должностных обязанностей работника и ранее не оплачиваемых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A7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лла</w:t>
            </w:r>
          </w:p>
        </w:tc>
      </w:tr>
      <w:tr w:rsidR="00337A79" w:rsidTr="000878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Pr="00E61AD6" w:rsidRDefault="002D04C0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37A79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Pr="004E2B2C" w:rsidRDefault="00337A79" w:rsidP="00087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B2C"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возникающие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2B2C">
              <w:rPr>
                <w:rFonts w:ascii="Times New Roman" w:hAnsi="Times New Roman" w:cs="Times New Roman"/>
                <w:b/>
                <w:sz w:val="24"/>
                <w:szCs w:val="24"/>
              </w:rPr>
              <w:t>0,5 балла</w:t>
            </w:r>
          </w:p>
        </w:tc>
      </w:tr>
      <w:tr w:rsidR="00337A79" w:rsidTr="000878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9" w:rsidRPr="00E61AD6" w:rsidRDefault="002D04C0" w:rsidP="000878EA">
            <w:pPr>
              <w:spacing w:after="0" w:line="240" w:lineRule="auto"/>
              <w:ind w:left="-9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37A79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9" w:rsidRPr="004E2B2C" w:rsidRDefault="00337A79" w:rsidP="00087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B2C">
              <w:rPr>
                <w:rFonts w:ascii="Times New Roman" w:hAnsi="Times New Roman" w:cs="Times New Roman"/>
                <w:sz w:val="24"/>
                <w:szCs w:val="24"/>
              </w:rPr>
              <w:t>Отсутствие порчи (потери) имущества школы во время дежурства – 1 балл</w:t>
            </w:r>
          </w:p>
        </w:tc>
      </w:tr>
    </w:tbl>
    <w:p w:rsidR="00120AB7" w:rsidRDefault="00120AB7" w:rsidP="00337A79">
      <w:pPr>
        <w:rPr>
          <w:rFonts w:ascii="Times New Roman" w:hAnsi="Times New Roman" w:cs="Times New Roman"/>
          <w:sz w:val="26"/>
          <w:szCs w:val="26"/>
        </w:rPr>
      </w:pPr>
    </w:p>
    <w:p w:rsidR="006C1C6A" w:rsidRDefault="006C1C6A" w:rsidP="00337A79">
      <w:pPr>
        <w:rPr>
          <w:rFonts w:ascii="Times New Roman" w:hAnsi="Times New Roman" w:cs="Times New Roman"/>
          <w:sz w:val="26"/>
          <w:szCs w:val="26"/>
        </w:rPr>
      </w:pPr>
    </w:p>
    <w:p w:rsidR="006C1C6A" w:rsidRDefault="006C1C6A" w:rsidP="00337A79">
      <w:pPr>
        <w:rPr>
          <w:rFonts w:ascii="Times New Roman" w:hAnsi="Times New Roman" w:cs="Times New Roman"/>
          <w:sz w:val="26"/>
          <w:szCs w:val="26"/>
        </w:rPr>
      </w:pPr>
    </w:p>
    <w:p w:rsidR="006C1C6A" w:rsidRDefault="006C1C6A" w:rsidP="00337A79">
      <w:pPr>
        <w:rPr>
          <w:rFonts w:ascii="Times New Roman" w:hAnsi="Times New Roman" w:cs="Times New Roman"/>
          <w:sz w:val="26"/>
          <w:szCs w:val="26"/>
        </w:rPr>
      </w:pPr>
    </w:p>
    <w:p w:rsidR="00F510FA" w:rsidRDefault="00F510FA" w:rsidP="00337A79">
      <w:pPr>
        <w:rPr>
          <w:rFonts w:ascii="Times New Roman" w:hAnsi="Times New Roman" w:cs="Times New Roman"/>
          <w:sz w:val="26"/>
          <w:szCs w:val="26"/>
        </w:rPr>
      </w:pPr>
    </w:p>
    <w:p w:rsidR="00F510FA" w:rsidRDefault="00F510FA" w:rsidP="00337A79">
      <w:pPr>
        <w:rPr>
          <w:rFonts w:ascii="Times New Roman" w:hAnsi="Times New Roman" w:cs="Times New Roman"/>
          <w:sz w:val="26"/>
          <w:szCs w:val="26"/>
        </w:rPr>
      </w:pPr>
    </w:p>
    <w:p w:rsidR="00120AB7" w:rsidRPr="00120AB7" w:rsidRDefault="00120AB7" w:rsidP="00120AB7">
      <w:pPr>
        <w:jc w:val="right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20AB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lastRenderedPageBreak/>
        <w:t>Приложение № 4</w:t>
      </w:r>
    </w:p>
    <w:p w:rsidR="00120AB7" w:rsidRPr="00120AB7" w:rsidRDefault="00120AB7" w:rsidP="00120AB7">
      <w:pPr>
        <w:jc w:val="center"/>
        <w:rPr>
          <w:rFonts w:ascii="Times New Roman" w:eastAsiaTheme="minorHAnsi" w:hAnsi="Times New Roman" w:cs="Times New Roman"/>
          <w:b/>
          <w:caps/>
          <w:lang w:eastAsia="en-US"/>
        </w:rPr>
      </w:pPr>
      <w:r w:rsidRPr="00120AB7">
        <w:rPr>
          <w:rFonts w:ascii="Times New Roman" w:eastAsiaTheme="minorHAnsi" w:hAnsi="Times New Roman" w:cs="Times New Roman"/>
          <w:b/>
          <w:caps/>
          <w:lang w:eastAsia="en-US"/>
        </w:rPr>
        <w:t>Лист профессиональных достижений.</w:t>
      </w:r>
    </w:p>
    <w:p w:rsidR="00120AB7" w:rsidRPr="00120AB7" w:rsidRDefault="00120AB7" w:rsidP="00120AB7">
      <w:pPr>
        <w:rPr>
          <w:rFonts w:ascii="Times New Roman" w:eastAsiaTheme="minorHAnsi" w:hAnsi="Times New Roman" w:cs="Times New Roman"/>
          <w:b/>
          <w:lang w:eastAsia="en-US"/>
        </w:rPr>
      </w:pPr>
      <w:r w:rsidRPr="00120AB7">
        <w:rPr>
          <w:rFonts w:ascii="Times New Roman" w:eastAsiaTheme="minorHAnsi" w:hAnsi="Times New Roman" w:cs="Times New Roman"/>
          <w:b/>
          <w:lang w:eastAsia="en-US"/>
        </w:rPr>
        <w:t>Ф.И.О. педагога _____________________________________________________________</w:t>
      </w:r>
    </w:p>
    <w:tbl>
      <w:tblPr>
        <w:tblStyle w:val="a7"/>
        <w:tblW w:w="5999" w:type="pct"/>
        <w:tblInd w:w="-1310" w:type="dxa"/>
        <w:tblLayout w:type="fixed"/>
        <w:tblLook w:val="04A0" w:firstRow="1" w:lastRow="0" w:firstColumn="1" w:lastColumn="0" w:noHBand="0" w:noVBand="1"/>
      </w:tblPr>
      <w:tblGrid>
        <w:gridCol w:w="1031"/>
        <w:gridCol w:w="5491"/>
        <w:gridCol w:w="992"/>
        <w:gridCol w:w="1417"/>
        <w:gridCol w:w="1277"/>
        <w:gridCol w:w="1275"/>
      </w:tblGrid>
      <w:tr w:rsidR="00120AB7" w:rsidRPr="00120AB7" w:rsidTr="000878EA">
        <w:trPr>
          <w:trHeight w:val="1486"/>
        </w:trPr>
        <w:tc>
          <w:tcPr>
            <w:tcW w:w="449" w:type="pct"/>
          </w:tcPr>
          <w:p w:rsidR="00120AB7" w:rsidRPr="00120AB7" w:rsidRDefault="00120AB7" w:rsidP="00120A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120AB7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№ раздела</w:t>
            </w:r>
          </w:p>
        </w:tc>
        <w:tc>
          <w:tcPr>
            <w:tcW w:w="2391" w:type="pct"/>
          </w:tcPr>
          <w:p w:rsidR="007C70ED" w:rsidRDefault="00120AB7" w:rsidP="00120A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120AB7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Самооценка педагога</w:t>
            </w:r>
            <w:r w:rsidR="007C70ED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 xml:space="preserve"> </w:t>
            </w:r>
          </w:p>
          <w:p w:rsidR="00120AB7" w:rsidRPr="00120AB7" w:rsidRDefault="007C70ED" w:rsidP="00120A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(краткое описание по критериям)</w:t>
            </w:r>
          </w:p>
        </w:tc>
        <w:tc>
          <w:tcPr>
            <w:tcW w:w="432" w:type="pct"/>
          </w:tcPr>
          <w:p w:rsidR="00E756B9" w:rsidRDefault="00E756B9" w:rsidP="00120A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Само-оценка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 xml:space="preserve"> </w:t>
            </w:r>
          </w:p>
          <w:p w:rsidR="00120AB7" w:rsidRPr="00120AB7" w:rsidRDefault="007C70ED" w:rsidP="00120A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( балл</w:t>
            </w:r>
            <w:r w:rsidR="00E756B9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)</w:t>
            </w:r>
          </w:p>
          <w:p w:rsidR="00120AB7" w:rsidRPr="00120AB7" w:rsidRDefault="00120AB7" w:rsidP="00120A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617" w:type="pct"/>
          </w:tcPr>
          <w:p w:rsidR="00120AB7" w:rsidRPr="00120AB7" w:rsidRDefault="00120AB7" w:rsidP="00120A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120AB7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 xml:space="preserve">Оценка </w:t>
            </w:r>
            <w:proofErr w:type="gramStart"/>
            <w:r w:rsidRPr="00120AB7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руководи-</w:t>
            </w:r>
            <w:proofErr w:type="spellStart"/>
            <w:r w:rsidRPr="00120AB7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телей</w:t>
            </w:r>
            <w:proofErr w:type="spellEnd"/>
            <w:proofErr w:type="gramEnd"/>
            <w:r w:rsidRPr="00120AB7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 xml:space="preserve"> структурных </w:t>
            </w:r>
            <w:proofErr w:type="spellStart"/>
            <w:r w:rsidRPr="00120AB7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подразде-лений</w:t>
            </w:r>
            <w:proofErr w:type="spellEnd"/>
            <w:r w:rsidR="00E756B9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 xml:space="preserve">  или МО</w:t>
            </w:r>
          </w:p>
          <w:p w:rsidR="00120AB7" w:rsidRPr="00120AB7" w:rsidRDefault="00120AB7" w:rsidP="00120A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556" w:type="pct"/>
          </w:tcPr>
          <w:p w:rsidR="00120AB7" w:rsidRPr="00120AB7" w:rsidRDefault="00120AB7" w:rsidP="00120A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120AB7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 xml:space="preserve">Оценка </w:t>
            </w:r>
            <w:proofErr w:type="gramStart"/>
            <w:r w:rsidRPr="00120AB7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профсоюз-</w:t>
            </w:r>
            <w:proofErr w:type="spellStart"/>
            <w:r w:rsidRPr="00120AB7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ного</w:t>
            </w:r>
            <w:proofErr w:type="spellEnd"/>
            <w:proofErr w:type="gramEnd"/>
            <w:r w:rsidRPr="00120AB7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 xml:space="preserve"> комитета </w:t>
            </w:r>
          </w:p>
        </w:tc>
        <w:tc>
          <w:tcPr>
            <w:tcW w:w="555" w:type="pct"/>
          </w:tcPr>
          <w:p w:rsidR="00120AB7" w:rsidRPr="00120AB7" w:rsidRDefault="00120AB7" w:rsidP="00120A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120AB7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Итоговый балл (оценка Комиссии)</w:t>
            </w:r>
          </w:p>
        </w:tc>
      </w:tr>
      <w:tr w:rsidR="00120AB7" w:rsidRPr="00120AB7" w:rsidTr="006C1C6A">
        <w:trPr>
          <w:trHeight w:val="837"/>
        </w:trPr>
        <w:tc>
          <w:tcPr>
            <w:tcW w:w="449" w:type="pct"/>
          </w:tcPr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91" w:type="pct"/>
          </w:tcPr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2" w:type="pct"/>
          </w:tcPr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7" w:type="pct"/>
          </w:tcPr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56" w:type="pct"/>
          </w:tcPr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55" w:type="pct"/>
          </w:tcPr>
          <w:p w:rsidR="00120AB7" w:rsidRPr="00120AB7" w:rsidRDefault="00120AB7" w:rsidP="00120AB7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</w:tbl>
    <w:p w:rsidR="00120AB7" w:rsidRDefault="00120AB7" w:rsidP="00337A79">
      <w:pPr>
        <w:rPr>
          <w:rFonts w:ascii="Times New Roman" w:hAnsi="Times New Roman" w:cs="Times New Roman"/>
          <w:sz w:val="26"/>
          <w:szCs w:val="26"/>
        </w:rPr>
      </w:pPr>
    </w:p>
    <w:p w:rsidR="00120AB7" w:rsidRPr="00120AB7" w:rsidRDefault="00120AB7" w:rsidP="005B457B">
      <w:pPr>
        <w:keepNext/>
        <w:widowControl w:val="0"/>
        <w:tabs>
          <w:tab w:val="left" w:pos="426"/>
        </w:tabs>
        <w:suppressAutoHyphens/>
        <w:spacing w:after="0" w:line="240" w:lineRule="auto"/>
        <w:ind w:left="4820"/>
        <w:jc w:val="right"/>
        <w:outlineLvl w:val="0"/>
        <w:rPr>
          <w:rFonts w:ascii="Times New Roman" w:eastAsia="Arial" w:hAnsi="Times New Roman" w:cs="Times New Roman"/>
          <w:b/>
          <w:bCs/>
          <w:sz w:val="20"/>
          <w:szCs w:val="20"/>
          <w:lang w:bidi="ru-RU"/>
        </w:rPr>
      </w:pPr>
      <w:r w:rsidRPr="005B457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Приложение 5</w:t>
      </w:r>
      <w:r w:rsidRPr="00120AB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</w:p>
    <w:p w:rsidR="00120AB7" w:rsidRPr="00120AB7" w:rsidRDefault="00120AB7" w:rsidP="00120AB7">
      <w:pPr>
        <w:widowControl w:val="0"/>
        <w:suppressAutoHyphens/>
        <w:spacing w:after="120" w:line="240" w:lineRule="auto"/>
        <w:rPr>
          <w:rFonts w:ascii="Thorndale AMT" w:eastAsia="Arial" w:hAnsi="Thorndale AMT" w:cs="Tahoma"/>
          <w:sz w:val="24"/>
          <w:szCs w:val="24"/>
          <w:lang w:bidi="ru-RU"/>
        </w:rPr>
      </w:pPr>
    </w:p>
    <w:p w:rsidR="00120AB7" w:rsidRPr="00120AB7" w:rsidRDefault="00120AB7" w:rsidP="00120AB7">
      <w:pPr>
        <w:widowControl w:val="0"/>
        <w:suppressAutoHyphens/>
        <w:spacing w:after="120" w:line="240" w:lineRule="auto"/>
        <w:jc w:val="center"/>
        <w:rPr>
          <w:rFonts w:ascii="Thorndale AMT" w:eastAsia="Arial" w:hAnsi="Thorndale AMT" w:cs="Tahoma"/>
          <w:b/>
          <w:sz w:val="24"/>
          <w:szCs w:val="24"/>
          <w:lang w:bidi="ru-RU"/>
        </w:rPr>
      </w:pPr>
      <w:r w:rsidRPr="00120AB7">
        <w:rPr>
          <w:rFonts w:ascii="Thorndale AMT" w:eastAsia="Arial" w:hAnsi="Thorndale AMT" w:cs="Tahoma"/>
          <w:b/>
          <w:sz w:val="24"/>
          <w:szCs w:val="24"/>
          <w:lang w:bidi="ru-RU"/>
        </w:rPr>
        <w:t>ПРИМЕРНЫЙ ПРОТОКОЛ ЗАСЕДАНИЯ</w:t>
      </w:r>
    </w:p>
    <w:p w:rsidR="00120AB7" w:rsidRPr="00120AB7" w:rsidRDefault="00120AB7" w:rsidP="00120AB7">
      <w:pPr>
        <w:widowControl w:val="0"/>
        <w:suppressAutoHyphens/>
        <w:spacing w:after="120" w:line="240" w:lineRule="auto"/>
        <w:jc w:val="center"/>
        <w:rPr>
          <w:rFonts w:ascii="Thorndale AMT" w:eastAsia="Arial" w:hAnsi="Thorndale AMT" w:cs="Tahoma"/>
          <w:b/>
          <w:sz w:val="24"/>
          <w:szCs w:val="24"/>
          <w:lang w:bidi="ru-RU"/>
        </w:rPr>
      </w:pPr>
      <w:r w:rsidRPr="00120AB7">
        <w:rPr>
          <w:rFonts w:ascii="Thorndale AMT" w:eastAsia="Arial" w:hAnsi="Thorndale AMT" w:cs="Tahoma"/>
          <w:b/>
          <w:sz w:val="24"/>
          <w:szCs w:val="24"/>
          <w:lang w:bidi="ru-RU"/>
        </w:rPr>
        <w:t xml:space="preserve">КОМИССИИ ПО РАСПРЕДЕЛЕНИЮ ВЫПЛАТ </w:t>
      </w:r>
      <w:proofErr w:type="gramStart"/>
      <w:r w:rsidRPr="00120AB7">
        <w:rPr>
          <w:rFonts w:ascii="Thorndale AMT" w:eastAsia="Arial" w:hAnsi="Thorndale AMT" w:cs="Tahoma"/>
          <w:b/>
          <w:sz w:val="24"/>
          <w:szCs w:val="24"/>
          <w:lang w:bidi="ru-RU"/>
        </w:rPr>
        <w:t>СТИМУЛИРУЮЩЕГО</w:t>
      </w:r>
      <w:proofErr w:type="gramEnd"/>
      <w:r w:rsidRPr="00120AB7">
        <w:rPr>
          <w:rFonts w:ascii="Thorndale AMT" w:eastAsia="Arial" w:hAnsi="Thorndale AMT" w:cs="Tahoma"/>
          <w:b/>
          <w:sz w:val="24"/>
          <w:szCs w:val="24"/>
          <w:lang w:bidi="ru-RU"/>
        </w:rPr>
        <w:t xml:space="preserve"> </w:t>
      </w:r>
    </w:p>
    <w:p w:rsidR="00120AB7" w:rsidRPr="00120AB7" w:rsidRDefault="00120AB7" w:rsidP="00120AB7">
      <w:pPr>
        <w:widowControl w:val="0"/>
        <w:suppressAutoHyphens/>
        <w:spacing w:after="120" w:line="240" w:lineRule="auto"/>
        <w:jc w:val="center"/>
        <w:rPr>
          <w:rFonts w:ascii="Thorndale AMT" w:eastAsia="Arial" w:hAnsi="Thorndale AMT" w:cs="Tahoma"/>
          <w:b/>
          <w:sz w:val="24"/>
          <w:szCs w:val="24"/>
          <w:lang w:bidi="ru-RU"/>
        </w:rPr>
      </w:pPr>
      <w:r w:rsidRPr="00120AB7">
        <w:rPr>
          <w:rFonts w:ascii="Thorndale AMT" w:eastAsia="Arial" w:hAnsi="Thorndale AMT" w:cs="Tahoma"/>
          <w:b/>
          <w:sz w:val="24"/>
          <w:szCs w:val="24"/>
          <w:lang w:bidi="ru-RU"/>
        </w:rPr>
        <w:t>ХАРАКТЕРА (ПРЕМИЙ) МЕЖДУ РАБОТНИКАМИ ОО</w:t>
      </w:r>
    </w:p>
    <w:p w:rsidR="00120AB7" w:rsidRPr="00120AB7" w:rsidRDefault="00120AB7" w:rsidP="00120AB7">
      <w:pPr>
        <w:widowControl w:val="0"/>
        <w:tabs>
          <w:tab w:val="left" w:pos="426"/>
        </w:tabs>
        <w:suppressAutoHyphens/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>Заседание Комиссии по распределению выплат стимулирующего характера (премий)</w:t>
      </w:r>
    </w:p>
    <w:p w:rsidR="00120AB7" w:rsidRPr="00120AB7" w:rsidRDefault="00120AB7" w:rsidP="00120AB7">
      <w:pPr>
        <w:widowControl w:val="0"/>
        <w:tabs>
          <w:tab w:val="left" w:pos="426"/>
        </w:tabs>
        <w:suppressAutoHyphens/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proofErr w:type="gramStart"/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>(</w:t>
      </w:r>
      <w:r w:rsidRPr="00120AB7">
        <w:rPr>
          <w:rFonts w:ascii="Times New Roman" w:eastAsia="Arial" w:hAnsi="Times New Roman" w:cs="Times New Roman"/>
          <w:i/>
          <w:iCs/>
          <w:sz w:val="24"/>
          <w:szCs w:val="24"/>
          <w:lang w:bidi="ru-RU"/>
        </w:rPr>
        <w:t>наименование образовательного учреждения</w:t>
      </w: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>), созданной в соответствии с приказом от «____»_______201___г. № ______.</w:t>
      </w:r>
      <w:proofErr w:type="gramEnd"/>
    </w:p>
    <w:p w:rsidR="00120AB7" w:rsidRPr="00120AB7" w:rsidRDefault="00120AB7" w:rsidP="00120AB7">
      <w:pPr>
        <w:widowControl w:val="0"/>
        <w:tabs>
          <w:tab w:val="left" w:pos="426"/>
        </w:tabs>
        <w:suppressAutoHyphens/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>Протокол № ___ от _______________ 201 __ г.</w:t>
      </w:r>
    </w:p>
    <w:p w:rsidR="00120AB7" w:rsidRPr="00120AB7" w:rsidRDefault="00120AB7" w:rsidP="00120AB7">
      <w:pPr>
        <w:widowControl w:val="0"/>
        <w:tabs>
          <w:tab w:val="left" w:pos="426"/>
        </w:tabs>
        <w:suppressAutoHyphens/>
        <w:spacing w:after="12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</w:pPr>
      <w:r w:rsidRPr="00120AB7"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  <w:t>Присутствовали:</w:t>
      </w:r>
    </w:p>
    <w:p w:rsidR="00120AB7" w:rsidRPr="00120AB7" w:rsidRDefault="00120AB7" w:rsidP="00120AB7">
      <w:pPr>
        <w:widowControl w:val="0"/>
        <w:tabs>
          <w:tab w:val="left" w:pos="426"/>
        </w:tabs>
        <w:suppressAutoHyphens/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>Члены Комиссии:</w:t>
      </w:r>
    </w:p>
    <w:p w:rsidR="00120AB7" w:rsidRPr="00120AB7" w:rsidRDefault="00120AB7" w:rsidP="00120AB7">
      <w:pPr>
        <w:widowControl w:val="0"/>
        <w:tabs>
          <w:tab w:val="left" w:pos="426"/>
        </w:tabs>
        <w:suppressAutoHyphens/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>___(</w:t>
      </w:r>
      <w:r w:rsidRPr="00120AB7">
        <w:rPr>
          <w:rFonts w:ascii="Times New Roman" w:eastAsia="Arial" w:hAnsi="Times New Roman" w:cs="Times New Roman"/>
          <w:sz w:val="24"/>
          <w:szCs w:val="24"/>
          <w:u w:val="single"/>
          <w:lang w:bidi="ru-RU"/>
        </w:rPr>
        <w:t>Ф.И.О, должность)</w:t>
      </w: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>__________________________________________________________</w:t>
      </w:r>
    </w:p>
    <w:p w:rsidR="00120AB7" w:rsidRPr="00120AB7" w:rsidRDefault="00120AB7" w:rsidP="00120AB7">
      <w:pPr>
        <w:widowControl w:val="0"/>
        <w:tabs>
          <w:tab w:val="left" w:pos="426"/>
        </w:tabs>
        <w:suppressAutoHyphens/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>_______________________________________________</w:t>
      </w:r>
      <w:r w:rsidR="006051B8">
        <w:rPr>
          <w:rFonts w:ascii="Times New Roman" w:eastAsia="Arial" w:hAnsi="Times New Roman" w:cs="Times New Roman"/>
          <w:sz w:val="24"/>
          <w:szCs w:val="24"/>
          <w:lang w:bidi="ru-RU"/>
        </w:rPr>
        <w:t>______________________________</w:t>
      </w:r>
    </w:p>
    <w:p w:rsidR="00120AB7" w:rsidRPr="00120AB7" w:rsidRDefault="00120AB7" w:rsidP="00120AB7">
      <w:pPr>
        <w:widowControl w:val="0"/>
        <w:tabs>
          <w:tab w:val="left" w:pos="426"/>
        </w:tabs>
        <w:suppressAutoHyphens/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>_______________________________________________</w:t>
      </w:r>
      <w:r w:rsidR="006051B8">
        <w:rPr>
          <w:rFonts w:ascii="Times New Roman" w:eastAsia="Arial" w:hAnsi="Times New Roman" w:cs="Times New Roman"/>
          <w:sz w:val="24"/>
          <w:szCs w:val="24"/>
          <w:lang w:bidi="ru-RU"/>
        </w:rPr>
        <w:t>______________________________</w:t>
      </w:r>
    </w:p>
    <w:p w:rsidR="00120AB7" w:rsidRPr="00120AB7" w:rsidRDefault="00120AB7" w:rsidP="00120AB7">
      <w:pPr>
        <w:widowControl w:val="0"/>
        <w:tabs>
          <w:tab w:val="left" w:pos="426"/>
        </w:tabs>
        <w:suppressAutoHyphens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bidi="ru-RU"/>
        </w:rPr>
      </w:pPr>
      <w:r w:rsidRPr="00120AB7">
        <w:rPr>
          <w:rFonts w:ascii="Times New Roman" w:eastAsia="Arial" w:hAnsi="Times New Roman" w:cs="Times New Roman"/>
          <w:b/>
          <w:sz w:val="24"/>
          <w:szCs w:val="24"/>
          <w:lang w:bidi="ru-RU"/>
        </w:rPr>
        <w:t>Отсутствовали:</w:t>
      </w:r>
    </w:p>
    <w:p w:rsidR="00120AB7" w:rsidRPr="00120AB7" w:rsidRDefault="00120AB7" w:rsidP="00120AB7">
      <w:pPr>
        <w:widowControl w:val="0"/>
        <w:tabs>
          <w:tab w:val="left" w:pos="426"/>
        </w:tabs>
        <w:suppressAutoHyphens/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>Члены Комиссии:</w:t>
      </w:r>
    </w:p>
    <w:p w:rsidR="00120AB7" w:rsidRPr="00120AB7" w:rsidRDefault="00120AB7" w:rsidP="00120AB7">
      <w:pPr>
        <w:widowControl w:val="0"/>
        <w:tabs>
          <w:tab w:val="left" w:pos="426"/>
        </w:tabs>
        <w:suppressAutoHyphens/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>_________________________________________________________________</w:t>
      </w:r>
      <w:r w:rsidR="006051B8">
        <w:rPr>
          <w:rFonts w:ascii="Times New Roman" w:eastAsia="Arial" w:hAnsi="Times New Roman" w:cs="Times New Roman"/>
          <w:sz w:val="24"/>
          <w:szCs w:val="24"/>
          <w:lang w:bidi="ru-RU"/>
        </w:rPr>
        <w:t>____________</w:t>
      </w:r>
    </w:p>
    <w:p w:rsidR="00120AB7" w:rsidRPr="00120AB7" w:rsidRDefault="00120AB7" w:rsidP="00120AB7">
      <w:pPr>
        <w:widowControl w:val="0"/>
        <w:tabs>
          <w:tab w:val="left" w:pos="426"/>
        </w:tabs>
        <w:suppressAutoHyphens/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>_______________________________________________</w:t>
      </w:r>
      <w:r w:rsidR="006051B8">
        <w:rPr>
          <w:rFonts w:ascii="Times New Roman" w:eastAsia="Arial" w:hAnsi="Times New Roman" w:cs="Times New Roman"/>
          <w:sz w:val="24"/>
          <w:szCs w:val="24"/>
          <w:lang w:bidi="ru-RU"/>
        </w:rPr>
        <w:t>______________________________</w:t>
      </w:r>
    </w:p>
    <w:p w:rsidR="00120AB7" w:rsidRPr="00120AB7" w:rsidRDefault="00120AB7" w:rsidP="00120AB7">
      <w:pPr>
        <w:widowControl w:val="0"/>
        <w:tabs>
          <w:tab w:val="left" w:pos="426"/>
        </w:tabs>
        <w:suppressAutoHyphens/>
        <w:spacing w:after="12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bidi="ru-RU"/>
        </w:rPr>
      </w:pPr>
      <w:r w:rsidRPr="00120AB7">
        <w:rPr>
          <w:rFonts w:ascii="Times New Roman" w:eastAsia="Arial" w:hAnsi="Times New Roman" w:cs="Times New Roman"/>
          <w:i/>
          <w:sz w:val="24"/>
          <w:szCs w:val="24"/>
          <w:lang w:bidi="ru-RU"/>
        </w:rPr>
        <w:t>(указать причину отсутствия)</w:t>
      </w:r>
    </w:p>
    <w:p w:rsidR="00120AB7" w:rsidRPr="00120AB7" w:rsidRDefault="00120AB7" w:rsidP="00120AB7">
      <w:pPr>
        <w:widowControl w:val="0"/>
        <w:tabs>
          <w:tab w:val="left" w:pos="426"/>
        </w:tabs>
        <w:suppressAutoHyphens/>
        <w:spacing w:after="12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</w:pPr>
      <w:r w:rsidRPr="00120AB7"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  <w:t>Повестка дня:</w:t>
      </w:r>
    </w:p>
    <w:p w:rsidR="00120AB7" w:rsidRPr="00120AB7" w:rsidRDefault="00120AB7" w:rsidP="00120AB7">
      <w:pPr>
        <w:widowControl w:val="0"/>
        <w:numPr>
          <w:ilvl w:val="0"/>
          <w:numId w:val="7"/>
        </w:numPr>
        <w:tabs>
          <w:tab w:val="left" w:pos="426"/>
          <w:tab w:val="left" w:pos="720"/>
          <w:tab w:val="left" w:pos="1134"/>
        </w:tabs>
        <w:suppressAutoHyphens/>
        <w:spacing w:after="120" w:line="240" w:lineRule="auto"/>
        <w:ind w:firstLine="0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>Доклад руководителя (</w:t>
      </w:r>
      <w:r w:rsidRPr="00120AB7">
        <w:rPr>
          <w:rFonts w:ascii="Times New Roman" w:eastAsia="Arial" w:hAnsi="Times New Roman" w:cs="Times New Roman"/>
          <w:i/>
          <w:sz w:val="24"/>
          <w:szCs w:val="24"/>
          <w:lang w:bidi="ru-RU"/>
        </w:rPr>
        <w:t>указать наименование ОО</w:t>
      </w: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>) о наличии средств на стимулирующие выплаты (премии) за (</w:t>
      </w:r>
      <w:r w:rsidRPr="00120AB7">
        <w:rPr>
          <w:rFonts w:ascii="Times New Roman" w:eastAsia="Arial" w:hAnsi="Times New Roman" w:cs="Times New Roman"/>
          <w:i/>
          <w:sz w:val="24"/>
          <w:szCs w:val="24"/>
          <w:lang w:bidi="ru-RU"/>
        </w:rPr>
        <w:t xml:space="preserve">указать премиальный период). </w:t>
      </w:r>
    </w:p>
    <w:p w:rsidR="00120AB7" w:rsidRPr="00120AB7" w:rsidRDefault="00120AB7" w:rsidP="00120AB7">
      <w:pPr>
        <w:widowControl w:val="0"/>
        <w:tabs>
          <w:tab w:val="left" w:pos="426"/>
          <w:tab w:val="left" w:pos="1134"/>
        </w:tabs>
        <w:suppressAutoHyphens/>
        <w:spacing w:after="12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proofErr w:type="gramStart"/>
      <w:r w:rsidRPr="00120AB7">
        <w:rPr>
          <w:rFonts w:ascii="Times New Roman" w:eastAsia="Arial" w:hAnsi="Times New Roman" w:cs="Times New Roman"/>
          <w:i/>
          <w:sz w:val="24"/>
          <w:szCs w:val="24"/>
          <w:lang w:bidi="ru-RU"/>
        </w:rPr>
        <w:t>(</w:t>
      </w: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>Докладчик</w:t>
      </w:r>
      <w:r w:rsidRPr="00120AB7">
        <w:rPr>
          <w:rFonts w:ascii="Times New Roman" w:eastAsia="Arial" w:hAnsi="Times New Roman" w:cs="Times New Roman"/>
          <w:i/>
          <w:sz w:val="24"/>
          <w:szCs w:val="24"/>
          <w:lang w:bidi="ru-RU"/>
        </w:rPr>
        <w:t xml:space="preserve"> </w:t>
      </w: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руководитель ОО </w:t>
      </w:r>
      <w:r w:rsidRPr="00120AB7">
        <w:rPr>
          <w:rFonts w:ascii="Times New Roman" w:eastAsia="Arial" w:hAnsi="Times New Roman" w:cs="Times New Roman"/>
          <w:i/>
          <w:sz w:val="24"/>
          <w:szCs w:val="24"/>
          <w:lang w:bidi="ru-RU"/>
        </w:rPr>
        <w:t>(указать Ф.И.О.).</w:t>
      </w:r>
      <w:proofErr w:type="gramEnd"/>
    </w:p>
    <w:p w:rsidR="00120AB7" w:rsidRPr="00120AB7" w:rsidRDefault="00120AB7" w:rsidP="00120AB7">
      <w:pPr>
        <w:widowControl w:val="0"/>
        <w:numPr>
          <w:ilvl w:val="0"/>
          <w:numId w:val="7"/>
        </w:numPr>
        <w:tabs>
          <w:tab w:val="left" w:pos="426"/>
          <w:tab w:val="left" w:pos="720"/>
          <w:tab w:val="left" w:pos="1134"/>
        </w:tabs>
        <w:suppressAutoHyphens/>
        <w:spacing w:after="120" w:line="240" w:lineRule="auto"/>
        <w:ind w:firstLine="0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>Рассмотрение индивидуальных оценочных листов и материалов, подтверждающих оценивание.</w:t>
      </w:r>
    </w:p>
    <w:p w:rsidR="00120AB7" w:rsidRPr="00120AB7" w:rsidRDefault="00120AB7" w:rsidP="00120AB7">
      <w:pPr>
        <w:widowControl w:val="0"/>
        <w:numPr>
          <w:ilvl w:val="0"/>
          <w:numId w:val="7"/>
        </w:numPr>
        <w:tabs>
          <w:tab w:val="left" w:pos="426"/>
          <w:tab w:val="left" w:pos="720"/>
          <w:tab w:val="left" w:pos="1134"/>
        </w:tabs>
        <w:suppressAutoHyphens/>
        <w:spacing w:after="120" w:line="240" w:lineRule="auto"/>
        <w:ind w:firstLine="0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>Распределение стимулирующих выплат за (</w:t>
      </w:r>
      <w:r w:rsidRPr="00120AB7">
        <w:rPr>
          <w:rFonts w:ascii="Times New Roman" w:eastAsia="Arial" w:hAnsi="Times New Roman" w:cs="Times New Roman"/>
          <w:i/>
          <w:sz w:val="24"/>
          <w:szCs w:val="24"/>
          <w:lang w:bidi="ru-RU"/>
        </w:rPr>
        <w:t>указать премиальный период</w:t>
      </w: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>) по итогам рассмотрения материалов по премированию.</w:t>
      </w:r>
    </w:p>
    <w:p w:rsidR="00120AB7" w:rsidRPr="00120AB7" w:rsidRDefault="00120AB7" w:rsidP="00120AB7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bidi="ru-RU"/>
        </w:rPr>
      </w:pPr>
      <w:r w:rsidRPr="00120AB7">
        <w:rPr>
          <w:rFonts w:ascii="Times New Roman" w:eastAsia="Arial" w:hAnsi="Times New Roman" w:cs="Times New Roman"/>
          <w:b/>
          <w:sz w:val="24"/>
          <w:szCs w:val="24"/>
          <w:lang w:bidi="ru-RU"/>
        </w:rPr>
        <w:t>Слушали:</w:t>
      </w:r>
    </w:p>
    <w:p w:rsidR="00120AB7" w:rsidRPr="00120AB7" w:rsidRDefault="00120AB7" w:rsidP="00120AB7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120AB7">
        <w:rPr>
          <w:rFonts w:ascii="Times New Roman" w:eastAsia="Arial" w:hAnsi="Times New Roman" w:cs="Times New Roman"/>
          <w:b/>
          <w:sz w:val="24"/>
          <w:szCs w:val="24"/>
          <w:lang w:bidi="ru-RU"/>
        </w:rPr>
        <w:t>По 1-му вопросу:</w:t>
      </w:r>
    </w:p>
    <w:p w:rsidR="00120AB7" w:rsidRPr="00120AB7" w:rsidRDefault="00120AB7" w:rsidP="00120AB7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bidi="ru-RU"/>
        </w:rPr>
      </w:pP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>Руководителя ОО (</w:t>
      </w:r>
      <w:r w:rsidRPr="00120AB7">
        <w:rPr>
          <w:rFonts w:ascii="Times New Roman" w:eastAsia="Arial" w:hAnsi="Times New Roman" w:cs="Times New Roman"/>
          <w:i/>
          <w:sz w:val="24"/>
          <w:szCs w:val="24"/>
          <w:lang w:bidi="ru-RU"/>
        </w:rPr>
        <w:t>указать Ф.И.О.)</w:t>
      </w: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 с информацией о наличии и объеме денежных средств, выделенных по письменной рекомендации специалистов МКУ «ЦБОУ МО «Город Майкоп» (</w:t>
      </w:r>
      <w:r w:rsidRPr="00120AB7">
        <w:rPr>
          <w:rFonts w:ascii="Times New Roman" w:eastAsia="Arial" w:hAnsi="Times New Roman" w:cs="Times New Roman"/>
          <w:i/>
          <w:sz w:val="24"/>
          <w:szCs w:val="24"/>
          <w:lang w:bidi="ru-RU"/>
        </w:rPr>
        <w:t xml:space="preserve">указать реквизиты письма бухгалтерии) </w:t>
      </w: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на стимулирующие выплаты (премии) </w:t>
      </w:r>
      <w:proofErr w:type="gramStart"/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>для</w:t>
      </w:r>
      <w:proofErr w:type="gramEnd"/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 </w:t>
      </w:r>
      <w:r w:rsidRPr="00120AB7">
        <w:rPr>
          <w:rFonts w:ascii="Times New Roman" w:eastAsia="Arial" w:hAnsi="Times New Roman" w:cs="Times New Roman"/>
          <w:i/>
          <w:sz w:val="24"/>
          <w:szCs w:val="24"/>
          <w:lang w:bidi="ru-RU"/>
        </w:rPr>
        <w:t xml:space="preserve">(указать </w:t>
      </w:r>
      <w:proofErr w:type="gramStart"/>
      <w:r w:rsidRPr="00120AB7">
        <w:rPr>
          <w:rFonts w:ascii="Times New Roman" w:eastAsia="Arial" w:hAnsi="Times New Roman" w:cs="Times New Roman"/>
          <w:i/>
          <w:sz w:val="24"/>
          <w:szCs w:val="24"/>
          <w:lang w:bidi="ru-RU"/>
        </w:rPr>
        <w:t>категорию</w:t>
      </w:r>
      <w:proofErr w:type="gramEnd"/>
      <w:r w:rsidRPr="00120AB7">
        <w:rPr>
          <w:rFonts w:ascii="Times New Roman" w:eastAsia="Arial" w:hAnsi="Times New Roman" w:cs="Times New Roman"/>
          <w:i/>
          <w:sz w:val="24"/>
          <w:szCs w:val="24"/>
          <w:lang w:bidi="ru-RU"/>
        </w:rPr>
        <w:t xml:space="preserve"> персонала).</w:t>
      </w:r>
    </w:p>
    <w:p w:rsidR="00120AB7" w:rsidRPr="00120AB7" w:rsidRDefault="00120AB7" w:rsidP="00120AB7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120AB7">
        <w:rPr>
          <w:rFonts w:ascii="Times New Roman" w:eastAsia="Arial" w:hAnsi="Times New Roman" w:cs="Times New Roman"/>
          <w:b/>
          <w:sz w:val="24"/>
          <w:szCs w:val="24"/>
          <w:lang w:bidi="ru-RU"/>
        </w:rPr>
        <w:t>По 2-му вопросу</w:t>
      </w: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>:</w:t>
      </w:r>
    </w:p>
    <w:p w:rsidR="00120AB7" w:rsidRPr="00120AB7" w:rsidRDefault="00120AB7" w:rsidP="00120AB7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>Членов Комиссии (</w:t>
      </w:r>
      <w:r w:rsidRPr="00120AB7">
        <w:rPr>
          <w:rFonts w:ascii="Times New Roman" w:eastAsia="Arial" w:hAnsi="Times New Roman" w:cs="Times New Roman"/>
          <w:i/>
          <w:sz w:val="24"/>
          <w:szCs w:val="24"/>
          <w:lang w:bidi="ru-RU"/>
        </w:rPr>
        <w:t>указать Ф.И.О., должности</w:t>
      </w: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>) с мнениями и предложениями по результатам рассмотрения, представленных материалов премирования по каждому индивидуальному оценочному листу профессиональных достижений.</w:t>
      </w:r>
    </w:p>
    <w:p w:rsidR="00120AB7" w:rsidRPr="00120AB7" w:rsidRDefault="00120AB7" w:rsidP="00120AB7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>(Приложение № 1 к протоколу: оценочные листы, материалы, подтверждающие оценивание, ходатайства, мотивированное мнение ПК и т.д.).</w:t>
      </w:r>
    </w:p>
    <w:p w:rsidR="00120AB7" w:rsidRPr="00120AB7" w:rsidRDefault="00120AB7" w:rsidP="00120AB7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>Согласование по 2-му вопросу путем открытого голосования</w:t>
      </w:r>
    </w:p>
    <w:p w:rsidR="00120AB7" w:rsidRPr="00120AB7" w:rsidRDefault="00120AB7" w:rsidP="00120AB7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>За «____»</w:t>
      </w: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ab/>
      </w: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ab/>
        <w:t>воздержались «____»</w:t>
      </w: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ab/>
      </w: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ab/>
        <w:t>против «____».</w:t>
      </w:r>
    </w:p>
    <w:p w:rsidR="00120AB7" w:rsidRPr="00120AB7" w:rsidRDefault="00120AB7" w:rsidP="00120AB7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120AB7" w:rsidRPr="00120AB7" w:rsidRDefault="00120AB7" w:rsidP="00120AB7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bidi="ru-RU"/>
        </w:rPr>
      </w:pPr>
      <w:r w:rsidRPr="00120AB7">
        <w:rPr>
          <w:rFonts w:ascii="Times New Roman" w:eastAsia="Arial" w:hAnsi="Times New Roman" w:cs="Times New Roman"/>
          <w:b/>
          <w:sz w:val="24"/>
          <w:szCs w:val="24"/>
          <w:lang w:bidi="ru-RU"/>
        </w:rPr>
        <w:t>По 3-му вопросу:</w:t>
      </w:r>
    </w:p>
    <w:p w:rsidR="00120AB7" w:rsidRPr="00120AB7" w:rsidRDefault="00120AB7" w:rsidP="00120AB7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bidi="ru-RU"/>
        </w:rPr>
      </w:pP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lastRenderedPageBreak/>
        <w:t>1. Секретаря Комиссии  (</w:t>
      </w:r>
      <w:r w:rsidRPr="00120AB7">
        <w:rPr>
          <w:rFonts w:ascii="Times New Roman" w:eastAsia="Arial" w:hAnsi="Times New Roman" w:cs="Times New Roman"/>
          <w:i/>
          <w:sz w:val="24"/>
          <w:szCs w:val="24"/>
          <w:lang w:bidi="ru-RU"/>
        </w:rPr>
        <w:t>указать Ф.И.О., должность)</w:t>
      </w: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 по результатам общего подсчета баллов и стоимости одного балла в (</w:t>
      </w:r>
      <w:r w:rsidRPr="00120AB7">
        <w:rPr>
          <w:rFonts w:ascii="Times New Roman" w:eastAsia="Arial" w:hAnsi="Times New Roman" w:cs="Times New Roman"/>
          <w:i/>
          <w:sz w:val="24"/>
          <w:szCs w:val="24"/>
          <w:lang w:bidi="ru-RU"/>
        </w:rPr>
        <w:t>указать премиальный период).</w:t>
      </w:r>
    </w:p>
    <w:p w:rsidR="00120AB7" w:rsidRPr="00120AB7" w:rsidRDefault="00120AB7" w:rsidP="00120AB7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>2. Председателя Комиссии (</w:t>
      </w:r>
      <w:r w:rsidRPr="00120AB7">
        <w:rPr>
          <w:rFonts w:ascii="Times New Roman" w:eastAsia="Arial" w:hAnsi="Times New Roman" w:cs="Times New Roman"/>
          <w:i/>
          <w:sz w:val="24"/>
          <w:szCs w:val="24"/>
          <w:lang w:bidi="ru-RU"/>
        </w:rPr>
        <w:t xml:space="preserve">указать Ф.И.О., должность) </w:t>
      </w: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>с предложением</w:t>
      </w:r>
      <w:r w:rsidRPr="00120AB7">
        <w:rPr>
          <w:rFonts w:ascii="Times New Roman" w:eastAsia="Arial" w:hAnsi="Times New Roman" w:cs="Times New Roman"/>
          <w:i/>
          <w:sz w:val="24"/>
          <w:szCs w:val="24"/>
          <w:lang w:bidi="ru-RU"/>
        </w:rPr>
        <w:t xml:space="preserve"> п</w:t>
      </w: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>о результатам распределения стимулирующих выплат за (</w:t>
      </w:r>
      <w:r w:rsidRPr="00120AB7">
        <w:rPr>
          <w:rFonts w:ascii="Times New Roman" w:eastAsia="Arial" w:hAnsi="Times New Roman" w:cs="Times New Roman"/>
          <w:i/>
          <w:sz w:val="24"/>
          <w:szCs w:val="24"/>
          <w:lang w:bidi="ru-RU"/>
        </w:rPr>
        <w:t>указать премиальный период</w:t>
      </w: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>) по итогам рассмотрения материалов по премированию.</w:t>
      </w:r>
    </w:p>
    <w:p w:rsidR="00120AB7" w:rsidRPr="00120AB7" w:rsidRDefault="00120AB7" w:rsidP="00120AB7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proofErr w:type="gramStart"/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>(Приложение № 2 к протоколу:</w:t>
      </w:r>
      <w:proofErr w:type="gramEnd"/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 Сводная таблица результатов распределения стимулирующих выплат (премий) между работниками (</w:t>
      </w:r>
      <w:r w:rsidRPr="00120AB7">
        <w:rPr>
          <w:rFonts w:ascii="Times New Roman" w:eastAsia="Arial" w:hAnsi="Times New Roman" w:cs="Times New Roman"/>
          <w:i/>
          <w:sz w:val="24"/>
          <w:szCs w:val="24"/>
          <w:lang w:bidi="ru-RU"/>
        </w:rPr>
        <w:t>указать наименование ОО</w:t>
      </w: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>) за (</w:t>
      </w:r>
      <w:r w:rsidRPr="00120AB7">
        <w:rPr>
          <w:rFonts w:ascii="Times New Roman" w:eastAsia="Arial" w:hAnsi="Times New Roman" w:cs="Times New Roman"/>
          <w:i/>
          <w:sz w:val="24"/>
          <w:szCs w:val="24"/>
          <w:lang w:bidi="ru-RU"/>
        </w:rPr>
        <w:t>указать премиальный период)</w:t>
      </w: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 (</w:t>
      </w:r>
      <w:r w:rsidRPr="00120AB7">
        <w:rPr>
          <w:rFonts w:ascii="Times New Roman" w:eastAsia="Arial" w:hAnsi="Times New Roman" w:cs="Times New Roman"/>
          <w:i/>
          <w:sz w:val="24"/>
          <w:szCs w:val="24"/>
          <w:lang w:bidi="ru-RU"/>
        </w:rPr>
        <w:t>В таблице указать Ф.И.О., должность работника, итоговую сумму баллов по каждому работнику</w:t>
      </w: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>).</w:t>
      </w:r>
    </w:p>
    <w:p w:rsidR="00120AB7" w:rsidRPr="00120AB7" w:rsidRDefault="00120AB7" w:rsidP="00120AB7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120AB7" w:rsidRPr="00120AB7" w:rsidRDefault="00120AB7" w:rsidP="00120AB7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>Согласование по 3-му вопросу путем открытого голосования:</w:t>
      </w:r>
    </w:p>
    <w:p w:rsidR="00120AB7" w:rsidRPr="00120AB7" w:rsidRDefault="00120AB7" w:rsidP="00120AB7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>За «____»</w:t>
      </w: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ab/>
      </w: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ab/>
        <w:t>воздержались «____»</w:t>
      </w: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ab/>
      </w: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ab/>
        <w:t>против «____»</w:t>
      </w:r>
    </w:p>
    <w:p w:rsidR="00120AB7" w:rsidRPr="00120AB7" w:rsidRDefault="00120AB7" w:rsidP="00120AB7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</w:p>
    <w:p w:rsidR="00120AB7" w:rsidRPr="00120AB7" w:rsidRDefault="00120AB7" w:rsidP="00120AB7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120AB7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>Решили:</w:t>
      </w:r>
    </w:p>
    <w:p w:rsidR="00120AB7" w:rsidRPr="00120AB7" w:rsidRDefault="00120AB7" w:rsidP="00120AB7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>1. Утвердить предложенное распределение стимулирующих выплат (премий)  между работниками ОО за (</w:t>
      </w:r>
      <w:r w:rsidRPr="00120AB7">
        <w:rPr>
          <w:rFonts w:ascii="Times New Roman" w:eastAsia="Arial" w:hAnsi="Times New Roman" w:cs="Times New Roman"/>
          <w:i/>
          <w:sz w:val="24"/>
          <w:szCs w:val="24"/>
          <w:lang w:bidi="ru-RU"/>
        </w:rPr>
        <w:t>указать премиальный период).</w:t>
      </w:r>
    </w:p>
    <w:p w:rsidR="00120AB7" w:rsidRPr="00120AB7" w:rsidRDefault="00120AB7" w:rsidP="00120AB7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>2. Направить руководителю ОО копию протокола заседания Комиссии для издания приказа об установлении стимулирующих выплат (премий) работникам ОО за (</w:t>
      </w:r>
      <w:r w:rsidRPr="00120AB7">
        <w:rPr>
          <w:rFonts w:ascii="Times New Roman" w:eastAsia="Arial" w:hAnsi="Times New Roman" w:cs="Times New Roman"/>
          <w:i/>
          <w:sz w:val="24"/>
          <w:szCs w:val="24"/>
          <w:lang w:bidi="ru-RU"/>
        </w:rPr>
        <w:t>указать премиальный период).</w:t>
      </w:r>
    </w:p>
    <w:p w:rsidR="00120AB7" w:rsidRPr="00120AB7" w:rsidRDefault="00120AB7" w:rsidP="00120AB7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3. Довести до сведения коллектива ОО итоги работы Комиссии в виде Сводной таблицы (Приложение № 2 к настоящему протоколу) на общем собрании сотрудников и </w:t>
      </w:r>
      <w:proofErr w:type="gramStart"/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>разместить ее</w:t>
      </w:r>
      <w:proofErr w:type="gramEnd"/>
      <w:r w:rsidRPr="00120AB7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 в доступном для работников информационном пространстве учреждения.</w:t>
      </w:r>
    </w:p>
    <w:p w:rsidR="00120AB7" w:rsidRPr="00120AB7" w:rsidRDefault="00120AB7" w:rsidP="00120AB7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120AB7" w:rsidRPr="00120AB7" w:rsidRDefault="00120AB7" w:rsidP="00120AB7">
      <w:pPr>
        <w:widowControl w:val="0"/>
        <w:suppressAutoHyphens/>
        <w:spacing w:after="120" w:line="240" w:lineRule="auto"/>
        <w:jc w:val="both"/>
        <w:rPr>
          <w:rFonts w:ascii="Thorndale AMT" w:eastAsia="Arial" w:hAnsi="Thorndale AMT" w:cs="Tahoma"/>
          <w:b/>
          <w:sz w:val="24"/>
          <w:szCs w:val="24"/>
          <w:lang w:bidi="ru-RU"/>
        </w:rPr>
      </w:pPr>
      <w:r w:rsidRPr="00120AB7">
        <w:rPr>
          <w:rFonts w:ascii="Thorndale AMT" w:eastAsia="Arial" w:hAnsi="Thorndale AMT" w:cs="Tahoma"/>
          <w:b/>
          <w:sz w:val="24"/>
          <w:szCs w:val="24"/>
          <w:lang w:bidi="ru-RU"/>
        </w:rPr>
        <w:t>Председатель комиссии:</w:t>
      </w:r>
    </w:p>
    <w:p w:rsidR="00120AB7" w:rsidRPr="00120AB7" w:rsidRDefault="00120AB7" w:rsidP="00120AB7">
      <w:pPr>
        <w:widowControl w:val="0"/>
        <w:suppressAutoHyphens/>
        <w:spacing w:after="120" w:line="240" w:lineRule="auto"/>
        <w:jc w:val="both"/>
        <w:rPr>
          <w:rFonts w:ascii="Thorndale AMT" w:eastAsia="Arial" w:hAnsi="Thorndale AMT" w:cs="Tahoma"/>
          <w:i/>
          <w:sz w:val="24"/>
          <w:szCs w:val="24"/>
          <w:lang w:bidi="ru-RU"/>
        </w:rPr>
      </w:pPr>
      <w:r w:rsidRPr="00120AB7">
        <w:rPr>
          <w:rFonts w:ascii="Thorndale AMT" w:eastAsia="Arial" w:hAnsi="Thorndale AMT" w:cs="Tahoma"/>
          <w:i/>
          <w:sz w:val="24"/>
          <w:szCs w:val="24"/>
          <w:lang w:bidi="ru-RU"/>
        </w:rPr>
        <w:t>_____________________      подпись.</w:t>
      </w:r>
      <w:r w:rsidRPr="00120AB7">
        <w:rPr>
          <w:rFonts w:ascii="Thorndale AMT" w:eastAsia="Arial" w:hAnsi="Thorndale AMT" w:cs="Tahoma"/>
          <w:i/>
          <w:sz w:val="24"/>
          <w:szCs w:val="24"/>
          <w:lang w:bidi="ru-RU"/>
        </w:rPr>
        <w:tab/>
      </w:r>
      <w:r w:rsidRPr="00120AB7">
        <w:rPr>
          <w:rFonts w:ascii="Thorndale AMT" w:eastAsia="Arial" w:hAnsi="Thorndale AMT" w:cs="Tahoma"/>
          <w:i/>
          <w:sz w:val="24"/>
          <w:szCs w:val="24"/>
          <w:lang w:bidi="ru-RU"/>
        </w:rPr>
        <w:tab/>
        <w:t>(Ф.И.О.)</w:t>
      </w:r>
    </w:p>
    <w:p w:rsidR="00120AB7" w:rsidRPr="00120AB7" w:rsidRDefault="00120AB7" w:rsidP="00120AB7">
      <w:pPr>
        <w:widowControl w:val="0"/>
        <w:suppressAutoHyphens/>
        <w:spacing w:after="120" w:line="240" w:lineRule="auto"/>
        <w:jc w:val="both"/>
        <w:rPr>
          <w:rFonts w:ascii="Thorndale AMT" w:eastAsia="Arial" w:hAnsi="Thorndale AMT" w:cs="Tahoma"/>
          <w:b/>
          <w:sz w:val="24"/>
          <w:szCs w:val="24"/>
          <w:lang w:bidi="ru-RU"/>
        </w:rPr>
      </w:pPr>
      <w:r w:rsidRPr="00120AB7">
        <w:rPr>
          <w:rFonts w:ascii="Thorndale AMT" w:eastAsia="Arial" w:hAnsi="Thorndale AMT" w:cs="Tahoma"/>
          <w:b/>
          <w:sz w:val="24"/>
          <w:szCs w:val="24"/>
          <w:lang w:bidi="ru-RU"/>
        </w:rPr>
        <w:t>Члены комиссии:</w:t>
      </w:r>
    </w:p>
    <w:p w:rsidR="00120AB7" w:rsidRPr="00120AB7" w:rsidRDefault="00120AB7" w:rsidP="00120AB7">
      <w:pPr>
        <w:widowControl w:val="0"/>
        <w:suppressAutoHyphens/>
        <w:spacing w:after="120" w:line="240" w:lineRule="auto"/>
        <w:jc w:val="both"/>
        <w:rPr>
          <w:rFonts w:ascii="Thorndale AMT" w:eastAsia="Arial" w:hAnsi="Thorndale AMT" w:cs="Tahoma"/>
          <w:i/>
          <w:sz w:val="24"/>
          <w:szCs w:val="24"/>
          <w:lang w:bidi="ru-RU"/>
        </w:rPr>
      </w:pPr>
      <w:r w:rsidRPr="00120AB7">
        <w:rPr>
          <w:rFonts w:ascii="Thorndale AMT" w:eastAsia="Arial" w:hAnsi="Thorndale AMT" w:cs="Tahoma"/>
          <w:i/>
          <w:sz w:val="24"/>
          <w:szCs w:val="24"/>
          <w:lang w:bidi="ru-RU"/>
        </w:rPr>
        <w:t>_____________________      подпись.</w:t>
      </w:r>
      <w:r w:rsidRPr="00120AB7">
        <w:rPr>
          <w:rFonts w:ascii="Thorndale AMT" w:eastAsia="Arial" w:hAnsi="Thorndale AMT" w:cs="Tahoma"/>
          <w:i/>
          <w:sz w:val="24"/>
          <w:szCs w:val="24"/>
          <w:lang w:bidi="ru-RU"/>
        </w:rPr>
        <w:tab/>
      </w:r>
      <w:r w:rsidRPr="00120AB7">
        <w:rPr>
          <w:rFonts w:ascii="Thorndale AMT" w:eastAsia="Arial" w:hAnsi="Thorndale AMT" w:cs="Tahoma"/>
          <w:i/>
          <w:sz w:val="24"/>
          <w:szCs w:val="24"/>
          <w:lang w:bidi="ru-RU"/>
        </w:rPr>
        <w:tab/>
        <w:t>(Ф.И.О.)</w:t>
      </w:r>
    </w:p>
    <w:p w:rsidR="00120AB7" w:rsidRPr="00120AB7" w:rsidRDefault="00120AB7" w:rsidP="00120AB7">
      <w:pPr>
        <w:widowControl w:val="0"/>
        <w:suppressAutoHyphens/>
        <w:spacing w:after="120" w:line="240" w:lineRule="auto"/>
        <w:jc w:val="both"/>
        <w:rPr>
          <w:rFonts w:ascii="Thorndale AMT" w:eastAsia="Arial" w:hAnsi="Thorndale AMT" w:cs="Tahoma"/>
          <w:i/>
          <w:sz w:val="24"/>
          <w:szCs w:val="24"/>
          <w:lang w:bidi="ru-RU"/>
        </w:rPr>
      </w:pPr>
      <w:r w:rsidRPr="00120AB7">
        <w:rPr>
          <w:rFonts w:ascii="Thorndale AMT" w:eastAsia="Arial" w:hAnsi="Thorndale AMT" w:cs="Tahoma"/>
          <w:i/>
          <w:sz w:val="24"/>
          <w:szCs w:val="24"/>
          <w:lang w:bidi="ru-RU"/>
        </w:rPr>
        <w:t>_____________________      подпись.</w:t>
      </w:r>
      <w:r w:rsidRPr="00120AB7">
        <w:rPr>
          <w:rFonts w:ascii="Thorndale AMT" w:eastAsia="Arial" w:hAnsi="Thorndale AMT" w:cs="Tahoma"/>
          <w:i/>
          <w:sz w:val="24"/>
          <w:szCs w:val="24"/>
          <w:lang w:bidi="ru-RU"/>
        </w:rPr>
        <w:tab/>
      </w:r>
      <w:r w:rsidRPr="00120AB7">
        <w:rPr>
          <w:rFonts w:ascii="Thorndale AMT" w:eastAsia="Arial" w:hAnsi="Thorndale AMT" w:cs="Tahoma"/>
          <w:i/>
          <w:sz w:val="24"/>
          <w:szCs w:val="24"/>
          <w:lang w:bidi="ru-RU"/>
        </w:rPr>
        <w:tab/>
        <w:t>(Ф.И.О.)</w:t>
      </w:r>
    </w:p>
    <w:p w:rsidR="00120AB7" w:rsidRPr="00120AB7" w:rsidRDefault="00120AB7" w:rsidP="00120AB7">
      <w:pPr>
        <w:widowControl w:val="0"/>
        <w:suppressAutoHyphens/>
        <w:spacing w:after="120" w:line="240" w:lineRule="auto"/>
        <w:jc w:val="both"/>
        <w:rPr>
          <w:rFonts w:ascii="Thorndale AMT" w:eastAsia="Arial" w:hAnsi="Thorndale AMT" w:cs="Tahoma"/>
          <w:i/>
          <w:sz w:val="24"/>
          <w:szCs w:val="24"/>
          <w:lang w:bidi="ru-RU"/>
        </w:rPr>
      </w:pPr>
      <w:r w:rsidRPr="00120AB7">
        <w:rPr>
          <w:rFonts w:ascii="Thorndale AMT" w:eastAsia="Arial" w:hAnsi="Thorndale AMT" w:cs="Tahoma"/>
          <w:i/>
          <w:sz w:val="24"/>
          <w:szCs w:val="24"/>
          <w:lang w:bidi="ru-RU"/>
        </w:rPr>
        <w:t>_____________________      подпись.</w:t>
      </w:r>
      <w:r w:rsidRPr="00120AB7">
        <w:rPr>
          <w:rFonts w:ascii="Thorndale AMT" w:eastAsia="Arial" w:hAnsi="Thorndale AMT" w:cs="Tahoma"/>
          <w:i/>
          <w:sz w:val="24"/>
          <w:szCs w:val="24"/>
          <w:lang w:bidi="ru-RU"/>
        </w:rPr>
        <w:tab/>
      </w:r>
      <w:r w:rsidRPr="00120AB7">
        <w:rPr>
          <w:rFonts w:ascii="Thorndale AMT" w:eastAsia="Arial" w:hAnsi="Thorndale AMT" w:cs="Tahoma"/>
          <w:i/>
          <w:sz w:val="24"/>
          <w:szCs w:val="24"/>
          <w:lang w:bidi="ru-RU"/>
        </w:rPr>
        <w:tab/>
        <w:t>(Ф.И.О.)</w:t>
      </w:r>
    </w:p>
    <w:p w:rsidR="00120AB7" w:rsidRPr="00120AB7" w:rsidRDefault="00120AB7" w:rsidP="00120AB7">
      <w:pPr>
        <w:widowControl w:val="0"/>
        <w:suppressAutoHyphens/>
        <w:spacing w:after="120" w:line="240" w:lineRule="auto"/>
        <w:jc w:val="both"/>
        <w:rPr>
          <w:rFonts w:ascii="Thorndale AMT" w:eastAsia="Arial" w:hAnsi="Thorndale AMT" w:cs="Tahoma"/>
          <w:i/>
          <w:sz w:val="24"/>
          <w:szCs w:val="24"/>
          <w:lang w:bidi="ru-RU"/>
        </w:rPr>
      </w:pPr>
      <w:r w:rsidRPr="00120AB7">
        <w:rPr>
          <w:rFonts w:ascii="Thorndale AMT" w:eastAsia="Arial" w:hAnsi="Thorndale AMT" w:cs="Tahoma"/>
          <w:i/>
          <w:sz w:val="24"/>
          <w:szCs w:val="24"/>
          <w:lang w:bidi="ru-RU"/>
        </w:rPr>
        <w:t>_____________________      подпись.</w:t>
      </w:r>
      <w:r w:rsidRPr="00120AB7">
        <w:rPr>
          <w:rFonts w:ascii="Thorndale AMT" w:eastAsia="Arial" w:hAnsi="Thorndale AMT" w:cs="Tahoma"/>
          <w:i/>
          <w:sz w:val="24"/>
          <w:szCs w:val="24"/>
          <w:lang w:bidi="ru-RU"/>
        </w:rPr>
        <w:tab/>
      </w:r>
      <w:r w:rsidRPr="00120AB7">
        <w:rPr>
          <w:rFonts w:ascii="Thorndale AMT" w:eastAsia="Arial" w:hAnsi="Thorndale AMT" w:cs="Tahoma"/>
          <w:i/>
          <w:sz w:val="24"/>
          <w:szCs w:val="24"/>
          <w:lang w:bidi="ru-RU"/>
        </w:rPr>
        <w:tab/>
        <w:t>(Ф.И.О.)</w:t>
      </w:r>
    </w:p>
    <w:p w:rsidR="00120AB7" w:rsidRPr="00120AB7" w:rsidRDefault="00120AB7" w:rsidP="00120AB7">
      <w:pPr>
        <w:widowControl w:val="0"/>
        <w:suppressAutoHyphens/>
        <w:spacing w:after="120" w:line="240" w:lineRule="auto"/>
        <w:jc w:val="both"/>
        <w:rPr>
          <w:rFonts w:ascii="Thorndale AMT" w:eastAsia="Arial" w:hAnsi="Thorndale AMT" w:cs="Tahoma"/>
          <w:b/>
          <w:sz w:val="24"/>
          <w:szCs w:val="24"/>
          <w:lang w:bidi="ru-RU"/>
        </w:rPr>
      </w:pPr>
    </w:p>
    <w:p w:rsidR="00120AB7" w:rsidRDefault="00120AB7" w:rsidP="00337A79">
      <w:pPr>
        <w:rPr>
          <w:rFonts w:ascii="Times New Roman" w:hAnsi="Times New Roman" w:cs="Times New Roman"/>
          <w:sz w:val="26"/>
          <w:szCs w:val="26"/>
        </w:rPr>
      </w:pPr>
    </w:p>
    <w:p w:rsidR="00342FE3" w:rsidRDefault="00342FE3" w:rsidP="00337A79">
      <w:pPr>
        <w:rPr>
          <w:rFonts w:ascii="Times New Roman" w:hAnsi="Times New Roman" w:cs="Times New Roman"/>
          <w:sz w:val="26"/>
          <w:szCs w:val="26"/>
        </w:rPr>
      </w:pPr>
    </w:p>
    <w:p w:rsidR="00342FE3" w:rsidRDefault="00342FE3" w:rsidP="00337A79">
      <w:pPr>
        <w:rPr>
          <w:rFonts w:ascii="Times New Roman" w:hAnsi="Times New Roman" w:cs="Times New Roman"/>
          <w:sz w:val="26"/>
          <w:szCs w:val="26"/>
        </w:rPr>
      </w:pPr>
    </w:p>
    <w:p w:rsidR="00342FE3" w:rsidRDefault="00342FE3" w:rsidP="00337A79">
      <w:pPr>
        <w:rPr>
          <w:rFonts w:ascii="Times New Roman" w:hAnsi="Times New Roman" w:cs="Times New Roman"/>
          <w:sz w:val="26"/>
          <w:szCs w:val="26"/>
        </w:rPr>
      </w:pPr>
    </w:p>
    <w:p w:rsidR="00342FE3" w:rsidRDefault="00342FE3" w:rsidP="00337A79">
      <w:pPr>
        <w:rPr>
          <w:rFonts w:ascii="Times New Roman" w:hAnsi="Times New Roman" w:cs="Times New Roman"/>
          <w:sz w:val="26"/>
          <w:szCs w:val="26"/>
        </w:rPr>
      </w:pPr>
    </w:p>
    <w:p w:rsidR="00342FE3" w:rsidRDefault="00342FE3" w:rsidP="00337A79">
      <w:pPr>
        <w:rPr>
          <w:rFonts w:ascii="Times New Roman" w:hAnsi="Times New Roman" w:cs="Times New Roman"/>
          <w:sz w:val="26"/>
          <w:szCs w:val="26"/>
        </w:rPr>
      </w:pPr>
    </w:p>
    <w:p w:rsidR="00342FE3" w:rsidRDefault="00342FE3" w:rsidP="00337A79">
      <w:pPr>
        <w:rPr>
          <w:rFonts w:ascii="Times New Roman" w:hAnsi="Times New Roman" w:cs="Times New Roman"/>
          <w:sz w:val="26"/>
          <w:szCs w:val="26"/>
        </w:rPr>
      </w:pPr>
    </w:p>
    <w:p w:rsidR="00342FE3" w:rsidRDefault="00342FE3" w:rsidP="00337A79">
      <w:pPr>
        <w:rPr>
          <w:rFonts w:ascii="Times New Roman" w:hAnsi="Times New Roman" w:cs="Times New Roman"/>
          <w:sz w:val="26"/>
          <w:szCs w:val="26"/>
        </w:rPr>
      </w:pPr>
    </w:p>
    <w:p w:rsidR="00342FE3" w:rsidRDefault="00342FE3" w:rsidP="00337A79">
      <w:pPr>
        <w:rPr>
          <w:rFonts w:ascii="Times New Roman" w:hAnsi="Times New Roman" w:cs="Times New Roman"/>
          <w:sz w:val="26"/>
          <w:szCs w:val="26"/>
        </w:rPr>
      </w:pPr>
    </w:p>
    <w:p w:rsidR="00342FE3" w:rsidRDefault="00342FE3" w:rsidP="00337A79">
      <w:pPr>
        <w:rPr>
          <w:rFonts w:ascii="Times New Roman" w:hAnsi="Times New Roman" w:cs="Times New Roman"/>
          <w:sz w:val="26"/>
          <w:szCs w:val="26"/>
        </w:rPr>
      </w:pPr>
    </w:p>
    <w:p w:rsidR="00342FE3" w:rsidRDefault="00342FE3" w:rsidP="00337A79">
      <w:pPr>
        <w:rPr>
          <w:rFonts w:ascii="Times New Roman" w:hAnsi="Times New Roman" w:cs="Times New Roman"/>
          <w:sz w:val="26"/>
          <w:szCs w:val="26"/>
        </w:rPr>
      </w:pPr>
    </w:p>
    <w:p w:rsidR="00342FE3" w:rsidRDefault="00342FE3" w:rsidP="00337A79">
      <w:pPr>
        <w:rPr>
          <w:rFonts w:ascii="Times New Roman" w:hAnsi="Times New Roman" w:cs="Times New Roman"/>
          <w:sz w:val="26"/>
          <w:szCs w:val="26"/>
        </w:rPr>
      </w:pPr>
    </w:p>
    <w:p w:rsidR="00342FE3" w:rsidRPr="00342FE3" w:rsidRDefault="00342FE3" w:rsidP="00342FE3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42FE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42FE3" w:rsidRPr="00342FE3" w:rsidRDefault="00342FE3" w:rsidP="00342FE3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FE3">
        <w:rPr>
          <w:rFonts w:ascii="Times New Roman" w:hAnsi="Times New Roman" w:cs="Times New Roman"/>
          <w:sz w:val="24"/>
          <w:szCs w:val="24"/>
        </w:rPr>
        <w:tab/>
        <w:t>к протоколу № ___</w:t>
      </w:r>
    </w:p>
    <w:p w:rsidR="00342FE3" w:rsidRDefault="00342FE3" w:rsidP="00342FE3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197D">
        <w:rPr>
          <w:rFonts w:ascii="Times New Roman" w:hAnsi="Times New Roman" w:cs="Times New Roman"/>
          <w:sz w:val="24"/>
          <w:szCs w:val="24"/>
        </w:rPr>
        <w:t xml:space="preserve">  от ___________ 20__ г.</w:t>
      </w:r>
    </w:p>
    <w:p w:rsidR="00342FE3" w:rsidRPr="00342FE3" w:rsidRDefault="00342FE3" w:rsidP="00342FE3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0B8" w:rsidRDefault="003400B8" w:rsidP="00342FE3">
      <w:pPr>
        <w:tabs>
          <w:tab w:val="left" w:pos="2280"/>
        </w:tabs>
        <w:jc w:val="center"/>
        <w:rPr>
          <w:rFonts w:ascii="Times New Roman" w:eastAsia="Arial" w:hAnsi="Times New Roman" w:cs="Times New Roman"/>
          <w:b/>
          <w:sz w:val="28"/>
          <w:szCs w:val="28"/>
          <w:lang w:bidi="ru-RU"/>
        </w:rPr>
      </w:pPr>
    </w:p>
    <w:p w:rsidR="00342FE3" w:rsidRPr="00342FE3" w:rsidRDefault="00342FE3" w:rsidP="00342FE3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FE3">
        <w:rPr>
          <w:rFonts w:ascii="Times New Roman" w:eastAsia="Arial" w:hAnsi="Times New Roman" w:cs="Times New Roman"/>
          <w:b/>
          <w:sz w:val="28"/>
          <w:szCs w:val="28"/>
          <w:lang w:bidi="ru-RU"/>
        </w:rPr>
        <w:t>Сводная таблица результатов распределения стимулирующих выплат (пр</w:t>
      </w:r>
      <w:r w:rsidR="00E44166">
        <w:rPr>
          <w:rFonts w:ascii="Times New Roman" w:eastAsia="Arial" w:hAnsi="Times New Roman" w:cs="Times New Roman"/>
          <w:b/>
          <w:sz w:val="28"/>
          <w:szCs w:val="28"/>
          <w:lang w:bidi="ru-RU"/>
        </w:rPr>
        <w:t>емий) между работниками МБОУ «С</w:t>
      </w:r>
      <w:r w:rsidRPr="00342FE3">
        <w:rPr>
          <w:rFonts w:ascii="Times New Roman" w:eastAsia="Arial" w:hAnsi="Times New Roman" w:cs="Times New Roman"/>
          <w:b/>
          <w:sz w:val="28"/>
          <w:szCs w:val="28"/>
          <w:lang w:bidi="ru-RU"/>
        </w:rPr>
        <w:t>Ш № 6».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62"/>
        <w:gridCol w:w="3271"/>
        <w:gridCol w:w="1914"/>
        <w:gridCol w:w="1914"/>
        <w:gridCol w:w="1910"/>
      </w:tblGrid>
      <w:tr w:rsidR="00342FE3" w:rsidTr="00342FE3">
        <w:tc>
          <w:tcPr>
            <w:tcW w:w="293" w:type="pct"/>
          </w:tcPr>
          <w:p w:rsidR="00342FE3" w:rsidRPr="00342FE3" w:rsidRDefault="00342FE3" w:rsidP="00342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F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2FE3" w:rsidRPr="00342FE3" w:rsidRDefault="00342FE3" w:rsidP="00342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2F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2F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9" w:type="pct"/>
          </w:tcPr>
          <w:p w:rsidR="00342FE3" w:rsidRPr="00342FE3" w:rsidRDefault="00342FE3" w:rsidP="00340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="003400B8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сотрудника</w:t>
            </w:r>
          </w:p>
        </w:tc>
        <w:tc>
          <w:tcPr>
            <w:tcW w:w="1000" w:type="pct"/>
          </w:tcPr>
          <w:p w:rsidR="00342FE3" w:rsidRPr="00342FE3" w:rsidRDefault="00342FE3" w:rsidP="00342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FE3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 (оценка комиссии)</w:t>
            </w:r>
          </w:p>
        </w:tc>
        <w:tc>
          <w:tcPr>
            <w:tcW w:w="1000" w:type="pct"/>
          </w:tcPr>
          <w:p w:rsidR="00342FE3" w:rsidRPr="00342FE3" w:rsidRDefault="003400B8" w:rsidP="00342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сотрудника</w:t>
            </w:r>
          </w:p>
        </w:tc>
        <w:tc>
          <w:tcPr>
            <w:tcW w:w="999" w:type="pct"/>
          </w:tcPr>
          <w:p w:rsidR="00342FE3" w:rsidRPr="00342FE3" w:rsidRDefault="003400B8" w:rsidP="00342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</w:tr>
      <w:tr w:rsidR="00342FE3" w:rsidTr="00342FE3">
        <w:tc>
          <w:tcPr>
            <w:tcW w:w="293" w:type="pct"/>
          </w:tcPr>
          <w:p w:rsidR="00342FE3" w:rsidRDefault="00342FE3" w:rsidP="00342F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9" w:type="pct"/>
          </w:tcPr>
          <w:p w:rsidR="00342FE3" w:rsidRDefault="00342FE3" w:rsidP="00342F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342FE3" w:rsidRDefault="00342FE3" w:rsidP="00342F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342FE3" w:rsidRDefault="00342FE3" w:rsidP="00342F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342FE3" w:rsidRDefault="00342FE3" w:rsidP="00342F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2FE3" w:rsidTr="00342FE3">
        <w:tc>
          <w:tcPr>
            <w:tcW w:w="293" w:type="pct"/>
          </w:tcPr>
          <w:p w:rsidR="00342FE3" w:rsidRDefault="00342FE3" w:rsidP="00342F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9" w:type="pct"/>
          </w:tcPr>
          <w:p w:rsidR="00342FE3" w:rsidRDefault="00342FE3" w:rsidP="00342F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342FE3" w:rsidRDefault="00342FE3" w:rsidP="00342F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342FE3" w:rsidRDefault="00342FE3" w:rsidP="00342F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342FE3" w:rsidRDefault="00342FE3" w:rsidP="00342F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2FE3" w:rsidTr="00342FE3">
        <w:tc>
          <w:tcPr>
            <w:tcW w:w="293" w:type="pct"/>
          </w:tcPr>
          <w:p w:rsidR="00342FE3" w:rsidRDefault="00342FE3" w:rsidP="00342F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9" w:type="pct"/>
          </w:tcPr>
          <w:p w:rsidR="00342FE3" w:rsidRDefault="00342FE3" w:rsidP="00342F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342FE3" w:rsidRDefault="00342FE3" w:rsidP="00342F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342FE3" w:rsidRDefault="00342FE3" w:rsidP="00342F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342FE3" w:rsidRDefault="00342FE3" w:rsidP="00342F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2FE3" w:rsidTr="00342FE3">
        <w:tc>
          <w:tcPr>
            <w:tcW w:w="293" w:type="pct"/>
          </w:tcPr>
          <w:p w:rsidR="00342FE3" w:rsidRDefault="00342FE3" w:rsidP="00342F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9" w:type="pct"/>
          </w:tcPr>
          <w:p w:rsidR="00342FE3" w:rsidRDefault="00342FE3" w:rsidP="00342F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342FE3" w:rsidRDefault="00342FE3" w:rsidP="00342F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342FE3" w:rsidRDefault="00342FE3" w:rsidP="00342F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342FE3" w:rsidRDefault="00342FE3" w:rsidP="00342F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2FE3" w:rsidRPr="00342FE3" w:rsidRDefault="00342FE3" w:rsidP="00342FE3">
      <w:pPr>
        <w:rPr>
          <w:rFonts w:ascii="Times New Roman" w:hAnsi="Times New Roman" w:cs="Times New Roman"/>
          <w:sz w:val="26"/>
          <w:szCs w:val="26"/>
        </w:rPr>
      </w:pPr>
    </w:p>
    <w:sectPr w:rsidR="00342FE3" w:rsidRPr="00342FE3" w:rsidSect="002E1856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hd w:val="clear" w:color="auto" w:fill="auto"/>
      </w:rPr>
    </w:lvl>
  </w:abstractNum>
  <w:abstractNum w:abstractNumId="1">
    <w:nsid w:val="20DE0C61"/>
    <w:multiLevelType w:val="multilevel"/>
    <w:tmpl w:val="1290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C251F"/>
    <w:multiLevelType w:val="hybridMultilevel"/>
    <w:tmpl w:val="A7004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D1B63"/>
    <w:multiLevelType w:val="multilevel"/>
    <w:tmpl w:val="D21C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117A4F"/>
    <w:multiLevelType w:val="hybridMultilevel"/>
    <w:tmpl w:val="23D859AE"/>
    <w:lvl w:ilvl="0" w:tplc="585C1A9C"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60D34324"/>
    <w:multiLevelType w:val="hybridMultilevel"/>
    <w:tmpl w:val="225C8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E94EEA"/>
    <w:multiLevelType w:val="hybridMultilevel"/>
    <w:tmpl w:val="45122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96"/>
    <w:rsid w:val="0002287C"/>
    <w:rsid w:val="000258C5"/>
    <w:rsid w:val="00034AEE"/>
    <w:rsid w:val="00065F36"/>
    <w:rsid w:val="0008277B"/>
    <w:rsid w:val="00084B48"/>
    <w:rsid w:val="000878EA"/>
    <w:rsid w:val="000A2C8F"/>
    <w:rsid w:val="000E6786"/>
    <w:rsid w:val="000E6B54"/>
    <w:rsid w:val="000F31F0"/>
    <w:rsid w:val="0010641C"/>
    <w:rsid w:val="0011028F"/>
    <w:rsid w:val="00120AB7"/>
    <w:rsid w:val="0014499F"/>
    <w:rsid w:val="0014620D"/>
    <w:rsid w:val="00166E73"/>
    <w:rsid w:val="001C1FDD"/>
    <w:rsid w:val="001C611A"/>
    <w:rsid w:val="001D682B"/>
    <w:rsid w:val="0022640F"/>
    <w:rsid w:val="00247B30"/>
    <w:rsid w:val="0028311C"/>
    <w:rsid w:val="00292BA0"/>
    <w:rsid w:val="00293B02"/>
    <w:rsid w:val="002A544D"/>
    <w:rsid w:val="002A63B8"/>
    <w:rsid w:val="002D04C0"/>
    <w:rsid w:val="002E1856"/>
    <w:rsid w:val="00337A79"/>
    <w:rsid w:val="003400B8"/>
    <w:rsid w:val="00342FE3"/>
    <w:rsid w:val="00393E72"/>
    <w:rsid w:val="003A7370"/>
    <w:rsid w:val="003E5646"/>
    <w:rsid w:val="00411A52"/>
    <w:rsid w:val="00424117"/>
    <w:rsid w:val="00487DC1"/>
    <w:rsid w:val="004B153A"/>
    <w:rsid w:val="004E1EFA"/>
    <w:rsid w:val="004E2B2C"/>
    <w:rsid w:val="004E38E7"/>
    <w:rsid w:val="004E6AA5"/>
    <w:rsid w:val="004F0FA7"/>
    <w:rsid w:val="00505D3B"/>
    <w:rsid w:val="00516EE3"/>
    <w:rsid w:val="00535A42"/>
    <w:rsid w:val="00557B0C"/>
    <w:rsid w:val="00577D47"/>
    <w:rsid w:val="00596D29"/>
    <w:rsid w:val="005B457B"/>
    <w:rsid w:val="006051B8"/>
    <w:rsid w:val="00611B4F"/>
    <w:rsid w:val="00647401"/>
    <w:rsid w:val="006551E7"/>
    <w:rsid w:val="0068743B"/>
    <w:rsid w:val="006A27EF"/>
    <w:rsid w:val="006B751D"/>
    <w:rsid w:val="006C1C6A"/>
    <w:rsid w:val="0071114B"/>
    <w:rsid w:val="00747365"/>
    <w:rsid w:val="00751459"/>
    <w:rsid w:val="007702CE"/>
    <w:rsid w:val="007703D4"/>
    <w:rsid w:val="0077197D"/>
    <w:rsid w:val="0079537A"/>
    <w:rsid w:val="007C70ED"/>
    <w:rsid w:val="007E071F"/>
    <w:rsid w:val="007E2AE1"/>
    <w:rsid w:val="007F5A36"/>
    <w:rsid w:val="007F5B24"/>
    <w:rsid w:val="00804EA0"/>
    <w:rsid w:val="00810A80"/>
    <w:rsid w:val="00811C8A"/>
    <w:rsid w:val="00814FEA"/>
    <w:rsid w:val="00856D86"/>
    <w:rsid w:val="008619F6"/>
    <w:rsid w:val="00881EAD"/>
    <w:rsid w:val="00885055"/>
    <w:rsid w:val="00887CB8"/>
    <w:rsid w:val="008E2F96"/>
    <w:rsid w:val="00907EA1"/>
    <w:rsid w:val="00941E35"/>
    <w:rsid w:val="009829C7"/>
    <w:rsid w:val="0099689C"/>
    <w:rsid w:val="009D06B1"/>
    <w:rsid w:val="009F33F8"/>
    <w:rsid w:val="00A03BF8"/>
    <w:rsid w:val="00A07303"/>
    <w:rsid w:val="00A32028"/>
    <w:rsid w:val="00A419E9"/>
    <w:rsid w:val="00A41B4D"/>
    <w:rsid w:val="00A63194"/>
    <w:rsid w:val="00A663B5"/>
    <w:rsid w:val="00A80D7C"/>
    <w:rsid w:val="00A815A9"/>
    <w:rsid w:val="00A91A10"/>
    <w:rsid w:val="00AA56E0"/>
    <w:rsid w:val="00AA70F2"/>
    <w:rsid w:val="00AC128D"/>
    <w:rsid w:val="00AD6567"/>
    <w:rsid w:val="00AE16A8"/>
    <w:rsid w:val="00B1426B"/>
    <w:rsid w:val="00B4408E"/>
    <w:rsid w:val="00B85CBB"/>
    <w:rsid w:val="00BC7C66"/>
    <w:rsid w:val="00BE7769"/>
    <w:rsid w:val="00BF584F"/>
    <w:rsid w:val="00C0525F"/>
    <w:rsid w:val="00C33121"/>
    <w:rsid w:val="00C7252E"/>
    <w:rsid w:val="00CA2C96"/>
    <w:rsid w:val="00CD1D69"/>
    <w:rsid w:val="00D44101"/>
    <w:rsid w:val="00D74A05"/>
    <w:rsid w:val="00D84854"/>
    <w:rsid w:val="00DA0904"/>
    <w:rsid w:val="00DC0C42"/>
    <w:rsid w:val="00DF4E22"/>
    <w:rsid w:val="00E0256B"/>
    <w:rsid w:val="00E13528"/>
    <w:rsid w:val="00E227C1"/>
    <w:rsid w:val="00E33DAA"/>
    <w:rsid w:val="00E44166"/>
    <w:rsid w:val="00E45CD9"/>
    <w:rsid w:val="00E5319E"/>
    <w:rsid w:val="00E756B9"/>
    <w:rsid w:val="00E81B21"/>
    <w:rsid w:val="00E86AFC"/>
    <w:rsid w:val="00E93C9D"/>
    <w:rsid w:val="00EA5D71"/>
    <w:rsid w:val="00EC0D80"/>
    <w:rsid w:val="00EF5365"/>
    <w:rsid w:val="00F034CD"/>
    <w:rsid w:val="00F210BD"/>
    <w:rsid w:val="00F47D8D"/>
    <w:rsid w:val="00F510FA"/>
    <w:rsid w:val="00F60C03"/>
    <w:rsid w:val="00F64BEE"/>
    <w:rsid w:val="00F701B1"/>
    <w:rsid w:val="00F776CA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B30"/>
    <w:pPr>
      <w:ind w:left="720"/>
      <w:contextualSpacing/>
    </w:pPr>
  </w:style>
  <w:style w:type="paragraph" w:styleId="a4">
    <w:name w:val="No Spacing"/>
    <w:uiPriority w:val="1"/>
    <w:qFormat/>
    <w:rsid w:val="00C3312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D8D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E2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B30"/>
    <w:pPr>
      <w:ind w:left="720"/>
      <w:contextualSpacing/>
    </w:pPr>
  </w:style>
  <w:style w:type="paragraph" w:styleId="a4">
    <w:name w:val="No Spacing"/>
    <w:uiPriority w:val="1"/>
    <w:qFormat/>
    <w:rsid w:val="00C3312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D8D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E2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0950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garantF1://7016923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169234.6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019104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083566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CA2A0-34A5-49C7-AFBE-C1170EA7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21</Pages>
  <Words>7313</Words>
  <Characters>41688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Никита</cp:lastModifiedBy>
  <cp:revision>84</cp:revision>
  <cp:lastPrinted>2018-03-13T10:43:00Z</cp:lastPrinted>
  <dcterms:created xsi:type="dcterms:W3CDTF">2015-12-03T07:50:00Z</dcterms:created>
  <dcterms:modified xsi:type="dcterms:W3CDTF">2018-03-22T07:52:00Z</dcterms:modified>
</cp:coreProperties>
</file>